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邓开</w:t>
      </w:r>
      <w:r>
        <w:rPr>
          <w:rFonts w:hint="eastAsia" w:ascii="黑体" w:hAnsi="黑体" w:eastAsia="黑体" w:cs="黑体"/>
          <w:sz w:val="36"/>
          <w:szCs w:val="36"/>
        </w:rPr>
        <w:t>业绩公示材料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任现职以来公开发表本专业学术论文共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篇；主要工程项目业绩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12</w:t>
      </w:r>
      <w:r>
        <w:rPr>
          <w:rFonts w:hint="eastAsia" w:ascii="仿宋_GB2312" w:eastAsia="仿宋_GB2312"/>
          <w:sz w:val="24"/>
          <w:szCs w:val="24"/>
        </w:rPr>
        <w:t>项。</w:t>
      </w:r>
    </w:p>
    <w:p>
      <w:pPr>
        <w:spacing w:line="0" w:lineRule="atLeas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一、论文（</w:t>
      </w:r>
      <w:r>
        <w:rPr>
          <w:rFonts w:hint="eastAsia" w:ascii="仿宋_GB2312" w:eastAsia="仿宋_GB2312"/>
          <w:b/>
          <w:bCs/>
          <w:sz w:val="24"/>
          <w:szCs w:val="24"/>
        </w:rPr>
        <w:t>公开发表论文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szCs w:val="24"/>
        </w:rPr>
        <w:t>篇。公开期刊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szCs w:val="24"/>
        </w:rPr>
        <w:t>篇；独撰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4"/>
          <w:szCs w:val="24"/>
        </w:rPr>
        <w:t>篇）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1"/>
        <w:gridCol w:w="1956"/>
        <w:gridCol w:w="1559"/>
        <w:gridCol w:w="2055"/>
        <w:gridCol w:w="133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</w:tcPr>
          <w:p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690" w:type="pct"/>
          </w:tcPr>
          <w:p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550" w:type="pct"/>
          </w:tcPr>
          <w:p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期刊级别</w:t>
            </w:r>
          </w:p>
        </w:tc>
        <w:tc>
          <w:tcPr>
            <w:tcW w:w="725" w:type="pct"/>
          </w:tcPr>
          <w:p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470" w:type="pct"/>
          </w:tcPr>
          <w:p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762" w:type="pct"/>
          </w:tcPr>
          <w:p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</w:tcPr>
          <w:p>
            <w:pPr>
              <w:widowControl/>
              <w:spacing w:after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1.光伏系统整体设计风险分析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福建质量管理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独撰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00" w:type="pct"/>
          </w:tcPr>
          <w:p>
            <w:pPr>
              <w:widowControl/>
              <w:spacing w:after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2.电气控制与PLC课程思政改革与实践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教育学文摘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独撰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pct"/>
          </w:tcPr>
          <w:p>
            <w:pPr>
              <w:widowControl/>
              <w:spacing w:after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3.基于云平台的光伏电站运维技术研究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中国教师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独撰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0" w:type="pct"/>
            <w:vAlign w:val="center"/>
          </w:tcPr>
          <w:p>
            <w:pPr>
              <w:widowControl/>
              <w:spacing w:after="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分布式光伏电站智能化运维探索与实践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中国教工</w:t>
            </w:r>
          </w:p>
        </w:tc>
        <w:tc>
          <w:tcPr>
            <w:tcW w:w="55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</w:p>
        </w:tc>
        <w:tc>
          <w:tcPr>
            <w:tcW w:w="470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独撰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pacing w:line="0" w:lineRule="atLeast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二、主要工程项目业绩</w:t>
      </w:r>
    </w:p>
    <w:tbl>
      <w:tblPr>
        <w:tblStyle w:val="2"/>
        <w:tblW w:w="50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343"/>
        <w:gridCol w:w="1332"/>
        <w:gridCol w:w="4069"/>
        <w:gridCol w:w="4047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起始时间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截止时间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工程项目名称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完成情况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2019.09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2021.10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基于大数据分析的光伏电站智能化运维研究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在研，目前已完成《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分布式光伏电站智能化运维探索与实践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》论文一篇。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2017.01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2017.05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2MW弱风型风力发电机型式试验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2017.01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2017.05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1.5MW高原型风力发电机出厂试验良好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2017.01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2017.05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弱风型风力发电机振动研究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2016.07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2016.07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加热器加热能力研究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2016.11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2016.11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兆胜空冷器试验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Cs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2016.06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2016.12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广东明阳2.0MW双馈风力发电机试验大纲及试验工装开发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2016.09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2016.12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高原型风力发电机振动研究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2015.05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2015.07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2MW高原型风力发电机试制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2014.07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2014.12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T242汽轮60HZ汽轮发电机整机试验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主要参与人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2014.04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2014.11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汽轮发电机转子动平衡的项目及验收标准制定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Tahoma" w:eastAsia="仿宋_GB2312" w:cstheme="minorBidi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4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7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2013.07</w:t>
            </w:r>
          </w:p>
        </w:tc>
        <w:tc>
          <w:tcPr>
            <w:tcW w:w="470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2013.10</w:t>
            </w:r>
          </w:p>
        </w:tc>
        <w:tc>
          <w:tcPr>
            <w:tcW w:w="143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振型分离法动平衡计算表编写</w:t>
            </w:r>
          </w:p>
        </w:tc>
        <w:tc>
          <w:tcPr>
            <w:tcW w:w="142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88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主持</w:t>
            </w:r>
          </w:p>
        </w:tc>
      </w:tr>
    </w:tbl>
    <w:p>
      <w:pPr>
        <w:spacing w:line="220" w:lineRule="atLeast"/>
        <w:jc w:val="both"/>
        <w:rPr>
          <w:rFonts w:ascii="黑体" w:hAnsi="黑体" w:eastAsia="黑体" w:cs="黑体"/>
          <w:sz w:val="36"/>
          <w:szCs w:val="36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96AA6"/>
    <w:rsid w:val="00201492"/>
    <w:rsid w:val="002D7481"/>
    <w:rsid w:val="003002A8"/>
    <w:rsid w:val="00323B43"/>
    <w:rsid w:val="0036210E"/>
    <w:rsid w:val="003D37D8"/>
    <w:rsid w:val="00416A46"/>
    <w:rsid w:val="00426133"/>
    <w:rsid w:val="004358AB"/>
    <w:rsid w:val="00837CB2"/>
    <w:rsid w:val="008B7726"/>
    <w:rsid w:val="009719E4"/>
    <w:rsid w:val="009D4F52"/>
    <w:rsid w:val="00A46088"/>
    <w:rsid w:val="00BE0722"/>
    <w:rsid w:val="00C863E7"/>
    <w:rsid w:val="00CC0FB6"/>
    <w:rsid w:val="00CE1ABF"/>
    <w:rsid w:val="00D31D50"/>
    <w:rsid w:val="00E96777"/>
    <w:rsid w:val="00F81401"/>
    <w:rsid w:val="00FE2FD1"/>
    <w:rsid w:val="02EF65D5"/>
    <w:rsid w:val="038D3CE2"/>
    <w:rsid w:val="04334373"/>
    <w:rsid w:val="049E53AB"/>
    <w:rsid w:val="04AF02D1"/>
    <w:rsid w:val="04FD6DC8"/>
    <w:rsid w:val="05C062DE"/>
    <w:rsid w:val="05E42673"/>
    <w:rsid w:val="06BC423A"/>
    <w:rsid w:val="07910525"/>
    <w:rsid w:val="091621DA"/>
    <w:rsid w:val="09DF50E9"/>
    <w:rsid w:val="129719CD"/>
    <w:rsid w:val="130C49C4"/>
    <w:rsid w:val="17711D83"/>
    <w:rsid w:val="18671834"/>
    <w:rsid w:val="1D085B70"/>
    <w:rsid w:val="206C5105"/>
    <w:rsid w:val="21142782"/>
    <w:rsid w:val="229C18F8"/>
    <w:rsid w:val="239F71E0"/>
    <w:rsid w:val="242A4B81"/>
    <w:rsid w:val="24834534"/>
    <w:rsid w:val="26052BCC"/>
    <w:rsid w:val="26960F24"/>
    <w:rsid w:val="28932995"/>
    <w:rsid w:val="2F732294"/>
    <w:rsid w:val="303D7FC0"/>
    <w:rsid w:val="330E4A4D"/>
    <w:rsid w:val="34601A38"/>
    <w:rsid w:val="347F6C1D"/>
    <w:rsid w:val="3CC607D3"/>
    <w:rsid w:val="3CE563C1"/>
    <w:rsid w:val="3CFB2FCF"/>
    <w:rsid w:val="3D4303DE"/>
    <w:rsid w:val="40363B32"/>
    <w:rsid w:val="425E2337"/>
    <w:rsid w:val="46A60987"/>
    <w:rsid w:val="47D27112"/>
    <w:rsid w:val="49F732AB"/>
    <w:rsid w:val="4BE30100"/>
    <w:rsid w:val="4D1F3900"/>
    <w:rsid w:val="4F5C6753"/>
    <w:rsid w:val="4FB947EE"/>
    <w:rsid w:val="50F44DC9"/>
    <w:rsid w:val="545F44EC"/>
    <w:rsid w:val="55875EC6"/>
    <w:rsid w:val="590B5F73"/>
    <w:rsid w:val="59274E12"/>
    <w:rsid w:val="59504172"/>
    <w:rsid w:val="5AE34FC9"/>
    <w:rsid w:val="5C4A75A6"/>
    <w:rsid w:val="5D100029"/>
    <w:rsid w:val="61CB7D95"/>
    <w:rsid w:val="620471C0"/>
    <w:rsid w:val="6239712B"/>
    <w:rsid w:val="65735FD7"/>
    <w:rsid w:val="663B3B51"/>
    <w:rsid w:val="69265550"/>
    <w:rsid w:val="6A226D80"/>
    <w:rsid w:val="6ADF50E1"/>
    <w:rsid w:val="6BD269C7"/>
    <w:rsid w:val="6ED3411B"/>
    <w:rsid w:val="6F7506D1"/>
    <w:rsid w:val="75670775"/>
    <w:rsid w:val="79B31998"/>
    <w:rsid w:val="7DA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detailtitlec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2021-10-18T11:38:00Z</dcterms:created>
  <dc:creator>lenovo</dc:creator>
  <cp:lastModifiedBy>Eason一丝不挂</cp:lastModifiedBy>
  <dcterms:modified xsi:type="dcterms:W3CDTF">2021-10-19T07:30:58Z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62DED38FA52542E6A957358F5ABA11A9</vt:lpwstr>
  </property>
</Properties>
</file>