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autoSpaceDE w:val="0"/>
        <w:autoSpaceDN w:val="0"/>
        <w:adjustRightInd w:val="0"/>
        <w:spacing w:line="48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tabs>
          <w:tab w:val="left" w:pos="6300"/>
        </w:tabs>
        <w:autoSpaceDE w:val="0"/>
        <w:autoSpaceDN w:val="0"/>
        <w:adjustRightInd w:val="0"/>
        <w:spacing w:line="480" w:lineRule="exact"/>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卢龙博士基本情况及主要业绩情况</w:t>
      </w:r>
    </w:p>
    <w:p>
      <w:pPr>
        <w:autoSpaceDE w:val="0"/>
        <w:autoSpaceDN w:val="0"/>
        <w:adjustRightInd w:val="0"/>
        <w:spacing w:before="156" w:beforeLines="50" w:after="156" w:afterLines="50"/>
        <w:rPr>
          <w:b/>
          <w:bCs/>
          <w:kern w:val="0"/>
          <w:sz w:val="24"/>
        </w:rPr>
      </w:pPr>
      <w:r>
        <w:rPr>
          <w:rFonts w:hint="eastAsia"/>
          <w:b/>
          <w:bCs/>
          <w:kern w:val="0"/>
          <w:sz w:val="24"/>
        </w:rPr>
        <w:t>一、基本情况</w:t>
      </w:r>
    </w:p>
    <w:tbl>
      <w:tblPr>
        <w:tblStyle w:val="8"/>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822"/>
        <w:gridCol w:w="233"/>
        <w:gridCol w:w="1157"/>
        <w:gridCol w:w="1378"/>
        <w:gridCol w:w="876"/>
        <w:gridCol w:w="394"/>
        <w:gridCol w:w="1033"/>
        <w:gridCol w:w="872"/>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1048" w:type="dxa"/>
            <w:vAlign w:val="center"/>
          </w:tcPr>
          <w:p>
            <w:pPr>
              <w:autoSpaceDE w:val="0"/>
              <w:autoSpaceDN w:val="0"/>
              <w:adjustRightInd w:val="0"/>
              <w:jc w:val="center"/>
              <w:rPr>
                <w:kern w:val="0"/>
              </w:rPr>
            </w:pPr>
            <w:r>
              <w:rPr>
                <w:rFonts w:hint="eastAsia"/>
                <w:kern w:val="0"/>
              </w:rPr>
              <w:t>姓名</w:t>
            </w:r>
          </w:p>
        </w:tc>
        <w:tc>
          <w:tcPr>
            <w:tcW w:w="1055" w:type="dxa"/>
            <w:gridSpan w:val="2"/>
            <w:vAlign w:val="center"/>
          </w:tcPr>
          <w:p>
            <w:pPr>
              <w:autoSpaceDE w:val="0"/>
              <w:autoSpaceDN w:val="0"/>
              <w:adjustRightInd w:val="0"/>
              <w:jc w:val="center"/>
              <w:rPr>
                <w:kern w:val="0"/>
              </w:rPr>
            </w:pPr>
            <w:r>
              <w:rPr>
                <w:rFonts w:hint="eastAsia"/>
                <w:kern w:val="0"/>
              </w:rPr>
              <w:t>卢龙</w:t>
            </w:r>
          </w:p>
        </w:tc>
        <w:tc>
          <w:tcPr>
            <w:tcW w:w="1157" w:type="dxa"/>
            <w:vAlign w:val="center"/>
          </w:tcPr>
          <w:p>
            <w:pPr>
              <w:autoSpaceDE w:val="0"/>
              <w:autoSpaceDN w:val="0"/>
              <w:adjustRightInd w:val="0"/>
              <w:jc w:val="center"/>
              <w:rPr>
                <w:kern w:val="0"/>
              </w:rPr>
            </w:pPr>
            <w:r>
              <w:rPr>
                <w:rFonts w:hint="eastAsia"/>
                <w:kern w:val="0"/>
              </w:rPr>
              <w:t>出生年月</w:t>
            </w:r>
          </w:p>
        </w:tc>
        <w:tc>
          <w:tcPr>
            <w:tcW w:w="1378" w:type="dxa"/>
            <w:vAlign w:val="center"/>
          </w:tcPr>
          <w:p>
            <w:pPr>
              <w:autoSpaceDE w:val="0"/>
              <w:autoSpaceDN w:val="0"/>
              <w:adjustRightInd w:val="0"/>
              <w:jc w:val="center"/>
              <w:rPr>
                <w:kern w:val="0"/>
              </w:rPr>
            </w:pPr>
            <w:r>
              <w:rPr>
                <w:kern w:val="0"/>
              </w:rPr>
              <w:t>1976</w:t>
            </w:r>
            <w:r>
              <w:rPr>
                <w:rFonts w:hint="eastAsia"/>
                <w:kern w:val="0"/>
              </w:rPr>
              <w:t>年4月</w:t>
            </w:r>
          </w:p>
        </w:tc>
        <w:tc>
          <w:tcPr>
            <w:tcW w:w="1270" w:type="dxa"/>
            <w:gridSpan w:val="2"/>
            <w:vAlign w:val="center"/>
          </w:tcPr>
          <w:p>
            <w:pPr>
              <w:autoSpaceDE w:val="0"/>
              <w:autoSpaceDN w:val="0"/>
              <w:adjustRightInd w:val="0"/>
              <w:jc w:val="center"/>
              <w:rPr>
                <w:kern w:val="0"/>
              </w:rPr>
            </w:pPr>
            <w:r>
              <w:rPr>
                <w:rFonts w:hint="eastAsia"/>
                <w:kern w:val="0"/>
              </w:rPr>
              <w:t>国籍、民族</w:t>
            </w:r>
          </w:p>
        </w:tc>
        <w:tc>
          <w:tcPr>
            <w:tcW w:w="1905" w:type="dxa"/>
            <w:gridSpan w:val="2"/>
            <w:vAlign w:val="center"/>
          </w:tcPr>
          <w:p>
            <w:pPr>
              <w:autoSpaceDE w:val="0"/>
              <w:autoSpaceDN w:val="0"/>
              <w:adjustRightInd w:val="0"/>
              <w:jc w:val="center"/>
              <w:rPr>
                <w:kern w:val="0"/>
              </w:rPr>
            </w:pPr>
            <w:r>
              <w:rPr>
                <w:rFonts w:hint="eastAsia"/>
                <w:kern w:val="0"/>
              </w:rPr>
              <w:t>中国、汉</w:t>
            </w:r>
          </w:p>
        </w:tc>
        <w:tc>
          <w:tcPr>
            <w:tcW w:w="1476" w:type="dxa"/>
            <w:vMerge w:val="restart"/>
            <w:vAlign w:val="center"/>
          </w:tcPr>
          <w:p>
            <w:pPr>
              <w:autoSpaceDE w:val="0"/>
              <w:autoSpaceDN w:val="0"/>
              <w:adjustRightIn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48" w:type="dxa"/>
            <w:vAlign w:val="center"/>
          </w:tcPr>
          <w:p>
            <w:pPr>
              <w:autoSpaceDE w:val="0"/>
              <w:autoSpaceDN w:val="0"/>
              <w:adjustRightInd w:val="0"/>
              <w:jc w:val="center"/>
              <w:rPr>
                <w:kern w:val="0"/>
              </w:rPr>
            </w:pPr>
            <w:r>
              <w:rPr>
                <w:rFonts w:hint="eastAsia"/>
                <w:kern w:val="0"/>
              </w:rPr>
              <w:t>性别</w:t>
            </w:r>
          </w:p>
        </w:tc>
        <w:tc>
          <w:tcPr>
            <w:tcW w:w="1055" w:type="dxa"/>
            <w:gridSpan w:val="2"/>
            <w:vAlign w:val="center"/>
          </w:tcPr>
          <w:p>
            <w:pPr>
              <w:autoSpaceDE w:val="0"/>
              <w:autoSpaceDN w:val="0"/>
              <w:adjustRightInd w:val="0"/>
              <w:jc w:val="center"/>
              <w:rPr>
                <w:kern w:val="0"/>
              </w:rPr>
            </w:pPr>
            <w:r>
              <w:rPr>
                <w:rFonts w:hint="eastAsia"/>
                <w:kern w:val="0"/>
              </w:rPr>
              <w:t>男</w:t>
            </w:r>
          </w:p>
        </w:tc>
        <w:tc>
          <w:tcPr>
            <w:tcW w:w="1157" w:type="dxa"/>
            <w:vAlign w:val="center"/>
          </w:tcPr>
          <w:p>
            <w:pPr>
              <w:autoSpaceDE w:val="0"/>
              <w:autoSpaceDN w:val="0"/>
              <w:adjustRightInd w:val="0"/>
              <w:jc w:val="center"/>
              <w:rPr>
                <w:kern w:val="0"/>
              </w:rPr>
            </w:pPr>
            <w:r>
              <w:rPr>
                <w:rFonts w:hint="eastAsia"/>
                <w:kern w:val="0"/>
              </w:rPr>
              <w:t>职务、职称</w:t>
            </w:r>
          </w:p>
        </w:tc>
        <w:tc>
          <w:tcPr>
            <w:tcW w:w="1378" w:type="dxa"/>
            <w:vAlign w:val="center"/>
          </w:tcPr>
          <w:p>
            <w:pPr>
              <w:autoSpaceDE w:val="0"/>
              <w:autoSpaceDN w:val="0"/>
              <w:adjustRightInd w:val="0"/>
              <w:jc w:val="center"/>
              <w:rPr>
                <w:kern w:val="0"/>
              </w:rPr>
            </w:pPr>
            <w:r>
              <w:rPr>
                <w:rFonts w:hint="eastAsia"/>
                <w:kern w:val="0"/>
              </w:rPr>
              <w:t>教授</w:t>
            </w:r>
          </w:p>
        </w:tc>
        <w:tc>
          <w:tcPr>
            <w:tcW w:w="1270" w:type="dxa"/>
            <w:gridSpan w:val="2"/>
            <w:vAlign w:val="center"/>
          </w:tcPr>
          <w:p>
            <w:pPr>
              <w:autoSpaceDE w:val="0"/>
              <w:autoSpaceDN w:val="0"/>
              <w:adjustRightInd w:val="0"/>
              <w:jc w:val="center"/>
              <w:rPr>
                <w:kern w:val="0"/>
              </w:rPr>
            </w:pPr>
            <w:r>
              <w:rPr>
                <w:rFonts w:hint="eastAsia"/>
                <w:kern w:val="0"/>
              </w:rPr>
              <w:t>依托单位</w:t>
            </w:r>
          </w:p>
        </w:tc>
        <w:tc>
          <w:tcPr>
            <w:tcW w:w="1905" w:type="dxa"/>
            <w:gridSpan w:val="2"/>
            <w:vAlign w:val="center"/>
          </w:tcPr>
          <w:p>
            <w:pPr>
              <w:autoSpaceDE w:val="0"/>
              <w:autoSpaceDN w:val="0"/>
              <w:adjustRightInd w:val="0"/>
              <w:jc w:val="center"/>
              <w:rPr>
                <w:kern w:val="0"/>
              </w:rPr>
            </w:pPr>
            <w:r>
              <w:rPr>
                <w:rFonts w:hint="eastAsia"/>
                <w:kern w:val="0"/>
              </w:rPr>
              <w:t>武汉大学</w:t>
            </w:r>
          </w:p>
        </w:tc>
        <w:tc>
          <w:tcPr>
            <w:tcW w:w="1476" w:type="dxa"/>
            <w:vMerge w:val="continue"/>
            <w:vAlign w:val="center"/>
          </w:tcPr>
          <w:p>
            <w:pPr>
              <w:autoSpaceDE w:val="0"/>
              <w:autoSpaceDN w:val="0"/>
              <w:adjustRightIn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3260" w:type="dxa"/>
            <w:gridSpan w:val="4"/>
            <w:vAlign w:val="center"/>
          </w:tcPr>
          <w:p>
            <w:pPr>
              <w:autoSpaceDE w:val="0"/>
              <w:autoSpaceDN w:val="0"/>
              <w:adjustRightInd w:val="0"/>
              <w:jc w:val="center"/>
              <w:rPr>
                <w:kern w:val="0"/>
              </w:rPr>
            </w:pPr>
            <w:r>
              <w:rPr>
                <w:rFonts w:hint="eastAsia"/>
                <w:kern w:val="0"/>
              </w:rPr>
              <w:t>学科方向（医学或生命科学）</w:t>
            </w:r>
          </w:p>
        </w:tc>
        <w:tc>
          <w:tcPr>
            <w:tcW w:w="1378" w:type="dxa"/>
            <w:vAlign w:val="center"/>
          </w:tcPr>
          <w:p>
            <w:pPr>
              <w:autoSpaceDE w:val="0"/>
              <w:autoSpaceDN w:val="0"/>
              <w:adjustRightInd w:val="0"/>
              <w:jc w:val="center"/>
              <w:rPr>
                <w:kern w:val="0"/>
              </w:rPr>
            </w:pPr>
            <w:r>
              <w:rPr>
                <w:rFonts w:hint="eastAsia"/>
                <w:kern w:val="0"/>
              </w:rPr>
              <w:t>生物医学</w:t>
            </w:r>
          </w:p>
        </w:tc>
        <w:tc>
          <w:tcPr>
            <w:tcW w:w="1270" w:type="dxa"/>
            <w:gridSpan w:val="2"/>
            <w:vAlign w:val="center"/>
          </w:tcPr>
          <w:p>
            <w:pPr>
              <w:autoSpaceDE w:val="0"/>
              <w:autoSpaceDN w:val="0"/>
              <w:adjustRightInd w:val="0"/>
              <w:jc w:val="center"/>
              <w:rPr>
                <w:kern w:val="0"/>
              </w:rPr>
            </w:pPr>
            <w:r>
              <w:rPr>
                <w:rFonts w:hint="eastAsia"/>
                <w:kern w:val="0"/>
              </w:rPr>
              <w:t>科研方向</w:t>
            </w:r>
          </w:p>
        </w:tc>
        <w:tc>
          <w:tcPr>
            <w:tcW w:w="1905" w:type="dxa"/>
            <w:gridSpan w:val="2"/>
            <w:vAlign w:val="center"/>
          </w:tcPr>
          <w:p>
            <w:pPr>
              <w:autoSpaceDE w:val="0"/>
              <w:autoSpaceDN w:val="0"/>
              <w:adjustRightInd w:val="0"/>
              <w:jc w:val="center"/>
              <w:rPr>
                <w:kern w:val="0"/>
              </w:rPr>
            </w:pPr>
            <w:r>
              <w:rPr>
                <w:rFonts w:hint="eastAsia"/>
                <w:kern w:val="0"/>
              </w:rPr>
              <w:t>生物医学信息学；</w:t>
            </w:r>
          </w:p>
          <w:p>
            <w:pPr>
              <w:autoSpaceDE w:val="0"/>
              <w:autoSpaceDN w:val="0"/>
              <w:adjustRightInd w:val="0"/>
              <w:jc w:val="center"/>
              <w:rPr>
                <w:kern w:val="0"/>
              </w:rPr>
            </w:pPr>
            <w:r>
              <w:rPr>
                <w:rFonts w:hint="eastAsia"/>
                <w:kern w:val="0"/>
              </w:rPr>
              <w:t>健康医疗大数据分析与应用</w:t>
            </w:r>
          </w:p>
        </w:tc>
        <w:tc>
          <w:tcPr>
            <w:tcW w:w="1476" w:type="dxa"/>
            <w:vMerge w:val="continue"/>
            <w:vAlign w:val="center"/>
          </w:tcPr>
          <w:p>
            <w:pPr>
              <w:autoSpaceDE w:val="0"/>
              <w:autoSpaceDN w:val="0"/>
              <w:adjustRightIn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9289" w:type="dxa"/>
            <w:gridSpan w:val="10"/>
          </w:tcPr>
          <w:p>
            <w:pPr>
              <w:pStyle w:val="16"/>
              <w:numPr>
                <w:ilvl w:val="0"/>
                <w:numId w:val="1"/>
              </w:numPr>
              <w:autoSpaceDE w:val="0"/>
              <w:autoSpaceDN w:val="0"/>
              <w:adjustRightInd w:val="0"/>
              <w:spacing w:before="80"/>
              <w:ind w:firstLineChars="0"/>
              <w:rPr>
                <w:kern w:val="0"/>
              </w:rPr>
            </w:pPr>
            <w:r>
              <w:rPr>
                <w:rFonts w:hint="eastAsia"/>
                <w:b/>
                <w:bCs/>
                <w:kern w:val="0"/>
              </w:rPr>
              <w:t>主要学习经历</w:t>
            </w:r>
            <w:r>
              <w:rPr>
                <w:rFonts w:hint="eastAsia"/>
                <w:kern w:val="0"/>
              </w:rPr>
              <w:t>（从大学填起）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70" w:type="dxa"/>
            <w:gridSpan w:val="2"/>
            <w:vAlign w:val="center"/>
          </w:tcPr>
          <w:p>
            <w:pPr>
              <w:autoSpaceDE w:val="0"/>
              <w:autoSpaceDN w:val="0"/>
              <w:adjustRightInd w:val="0"/>
              <w:spacing w:before="80"/>
              <w:jc w:val="center"/>
              <w:rPr>
                <w:b/>
                <w:bCs/>
                <w:kern w:val="0"/>
              </w:rPr>
            </w:pPr>
            <w:r>
              <w:rPr>
                <w:rFonts w:hint="eastAsia"/>
                <w:kern w:val="0"/>
              </w:rPr>
              <w:t>起</w:t>
            </w:r>
            <w:r>
              <w:rPr>
                <w:kern w:val="0"/>
              </w:rPr>
              <w:t xml:space="preserve"> </w:t>
            </w:r>
            <w:r>
              <w:rPr>
                <w:rFonts w:hint="eastAsia"/>
                <w:kern w:val="0"/>
              </w:rPr>
              <w:t>止</w:t>
            </w:r>
            <w:r>
              <w:rPr>
                <w:kern w:val="0"/>
              </w:rPr>
              <w:t xml:space="preserve"> </w:t>
            </w:r>
            <w:r>
              <w:rPr>
                <w:rFonts w:hint="eastAsia"/>
                <w:kern w:val="0"/>
              </w:rPr>
              <w:t>年</w:t>
            </w:r>
            <w:r>
              <w:rPr>
                <w:kern w:val="0"/>
              </w:rPr>
              <w:t xml:space="preserve"> </w:t>
            </w:r>
            <w:r>
              <w:rPr>
                <w:rFonts w:hint="eastAsia"/>
                <w:kern w:val="0"/>
              </w:rPr>
              <w:t>月</w:t>
            </w:r>
          </w:p>
        </w:tc>
        <w:tc>
          <w:tcPr>
            <w:tcW w:w="2768" w:type="dxa"/>
            <w:gridSpan w:val="3"/>
            <w:vAlign w:val="center"/>
          </w:tcPr>
          <w:p>
            <w:pPr>
              <w:autoSpaceDE w:val="0"/>
              <w:autoSpaceDN w:val="0"/>
              <w:adjustRightInd w:val="0"/>
              <w:spacing w:before="80"/>
              <w:jc w:val="center"/>
              <w:rPr>
                <w:b/>
                <w:bCs/>
                <w:kern w:val="0"/>
              </w:rPr>
            </w:pPr>
            <w:r>
              <w:rPr>
                <w:rFonts w:hint="eastAsia"/>
                <w:kern w:val="0"/>
              </w:rPr>
              <w:t>学    校</w:t>
            </w:r>
          </w:p>
        </w:tc>
        <w:tc>
          <w:tcPr>
            <w:tcW w:w="2303" w:type="dxa"/>
            <w:gridSpan w:val="3"/>
            <w:vAlign w:val="center"/>
          </w:tcPr>
          <w:p>
            <w:pPr>
              <w:autoSpaceDE w:val="0"/>
              <w:autoSpaceDN w:val="0"/>
              <w:adjustRightInd w:val="0"/>
              <w:spacing w:before="80"/>
              <w:jc w:val="center"/>
              <w:rPr>
                <w:kern w:val="0"/>
              </w:rPr>
            </w:pPr>
            <w:r>
              <w:rPr>
                <w:rFonts w:hint="eastAsia"/>
                <w:kern w:val="0"/>
              </w:rPr>
              <w:t>系</w:t>
            </w:r>
            <w:r>
              <w:rPr>
                <w:kern w:val="0"/>
              </w:rPr>
              <w:t>（专业）</w:t>
            </w:r>
          </w:p>
        </w:tc>
        <w:tc>
          <w:tcPr>
            <w:tcW w:w="2348" w:type="dxa"/>
            <w:gridSpan w:val="2"/>
            <w:vAlign w:val="center"/>
          </w:tcPr>
          <w:p>
            <w:pPr>
              <w:autoSpaceDE w:val="0"/>
              <w:autoSpaceDN w:val="0"/>
              <w:adjustRightInd w:val="0"/>
              <w:spacing w:before="80"/>
              <w:jc w:val="center"/>
              <w:rPr>
                <w:kern w:val="0"/>
              </w:rPr>
            </w:pPr>
            <w:r>
              <w:rPr>
                <w:rFonts w:hint="eastAsia"/>
                <w:kern w:val="0"/>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kern w:val="0"/>
              </w:rPr>
            </w:pPr>
            <w:r>
              <w:rPr>
                <w:kern w:val="0"/>
              </w:rPr>
              <w:t>1994.09-1998.06</w:t>
            </w:r>
          </w:p>
        </w:tc>
        <w:tc>
          <w:tcPr>
            <w:tcW w:w="2768" w:type="dxa"/>
            <w:gridSpan w:val="3"/>
            <w:vAlign w:val="center"/>
          </w:tcPr>
          <w:p>
            <w:pPr>
              <w:autoSpaceDE w:val="0"/>
              <w:autoSpaceDN w:val="0"/>
              <w:adjustRightInd w:val="0"/>
              <w:spacing w:before="80"/>
              <w:rPr>
                <w:kern w:val="0"/>
              </w:rPr>
            </w:pPr>
            <w:r>
              <w:rPr>
                <w:rFonts w:hint="eastAsia"/>
                <w:kern w:val="0"/>
              </w:rPr>
              <w:t>北京大学</w:t>
            </w:r>
          </w:p>
        </w:tc>
        <w:tc>
          <w:tcPr>
            <w:tcW w:w="2303" w:type="dxa"/>
            <w:gridSpan w:val="3"/>
            <w:vAlign w:val="center"/>
          </w:tcPr>
          <w:p>
            <w:pPr>
              <w:autoSpaceDE w:val="0"/>
              <w:autoSpaceDN w:val="0"/>
              <w:adjustRightInd w:val="0"/>
              <w:spacing w:before="80"/>
              <w:rPr>
                <w:kern w:val="0"/>
              </w:rPr>
            </w:pPr>
            <w:r>
              <w:rPr>
                <w:rFonts w:hint="eastAsia"/>
                <w:kern w:val="0"/>
              </w:rPr>
              <w:t>生物技术系</w:t>
            </w:r>
          </w:p>
        </w:tc>
        <w:tc>
          <w:tcPr>
            <w:tcW w:w="2348" w:type="dxa"/>
            <w:gridSpan w:val="2"/>
            <w:vAlign w:val="center"/>
          </w:tcPr>
          <w:p>
            <w:pPr>
              <w:autoSpaceDE w:val="0"/>
              <w:autoSpaceDN w:val="0"/>
              <w:adjustRightInd w:val="0"/>
              <w:spacing w:before="80"/>
              <w:rPr>
                <w:kern w:val="0"/>
              </w:rPr>
            </w:pPr>
            <w:r>
              <w:rPr>
                <w:rFonts w:hint="eastAsia"/>
                <w:kern w:val="0"/>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kern w:val="0"/>
              </w:rPr>
            </w:pPr>
            <w:r>
              <w:rPr>
                <w:kern w:val="0"/>
              </w:rPr>
              <w:t>1998.08-2003.05</w:t>
            </w:r>
          </w:p>
        </w:tc>
        <w:tc>
          <w:tcPr>
            <w:tcW w:w="2768" w:type="dxa"/>
            <w:gridSpan w:val="3"/>
            <w:vAlign w:val="center"/>
          </w:tcPr>
          <w:p>
            <w:pPr>
              <w:autoSpaceDE w:val="0"/>
              <w:autoSpaceDN w:val="0"/>
              <w:adjustRightInd w:val="0"/>
              <w:spacing w:before="80"/>
              <w:rPr>
                <w:kern w:val="0"/>
              </w:rPr>
            </w:pPr>
            <w:r>
              <w:rPr>
                <w:rFonts w:hint="eastAsia"/>
                <w:kern w:val="0"/>
              </w:rPr>
              <w:t>美国华盛顿大学（圣路易）</w:t>
            </w:r>
          </w:p>
        </w:tc>
        <w:tc>
          <w:tcPr>
            <w:tcW w:w="2303" w:type="dxa"/>
            <w:gridSpan w:val="3"/>
            <w:vAlign w:val="center"/>
          </w:tcPr>
          <w:p>
            <w:pPr>
              <w:autoSpaceDE w:val="0"/>
              <w:autoSpaceDN w:val="0"/>
              <w:adjustRightInd w:val="0"/>
              <w:spacing w:before="80"/>
              <w:rPr>
                <w:kern w:val="0"/>
              </w:rPr>
            </w:pPr>
            <w:r>
              <w:rPr>
                <w:rFonts w:hint="eastAsia"/>
                <w:kern w:val="0"/>
              </w:rPr>
              <w:t>医学院 计算生物学</w:t>
            </w:r>
          </w:p>
        </w:tc>
        <w:tc>
          <w:tcPr>
            <w:tcW w:w="2348" w:type="dxa"/>
            <w:gridSpan w:val="2"/>
            <w:vAlign w:val="center"/>
          </w:tcPr>
          <w:p>
            <w:pPr>
              <w:autoSpaceDE w:val="0"/>
              <w:autoSpaceDN w:val="0"/>
              <w:adjustRightInd w:val="0"/>
              <w:spacing w:before="80"/>
              <w:rPr>
                <w:kern w:val="0"/>
              </w:rPr>
            </w:pPr>
            <w:r>
              <w:rPr>
                <w:rFonts w:hint="eastAsia"/>
                <w:kern w:val="0"/>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9289" w:type="dxa"/>
            <w:gridSpan w:val="10"/>
          </w:tcPr>
          <w:p>
            <w:pPr>
              <w:pStyle w:val="16"/>
              <w:numPr>
                <w:ilvl w:val="0"/>
                <w:numId w:val="1"/>
              </w:numPr>
              <w:autoSpaceDE w:val="0"/>
              <w:autoSpaceDN w:val="0"/>
              <w:adjustRightInd w:val="0"/>
              <w:spacing w:before="80"/>
              <w:ind w:firstLineChars="0"/>
              <w:rPr>
                <w:kern w:val="0"/>
              </w:rPr>
            </w:pPr>
            <w:r>
              <w:rPr>
                <w:rFonts w:hint="eastAsia"/>
                <w:b/>
                <w:bCs/>
                <w:kern w:val="0"/>
              </w:rPr>
              <w:t>主要学术工作经历</w:t>
            </w:r>
            <w:r>
              <w:rPr>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70" w:type="dxa"/>
            <w:gridSpan w:val="2"/>
            <w:vAlign w:val="center"/>
          </w:tcPr>
          <w:p>
            <w:pPr>
              <w:autoSpaceDE w:val="0"/>
              <w:autoSpaceDN w:val="0"/>
              <w:adjustRightInd w:val="0"/>
              <w:spacing w:before="80"/>
              <w:jc w:val="center"/>
              <w:rPr>
                <w:b/>
                <w:bCs/>
                <w:kern w:val="0"/>
              </w:rPr>
            </w:pPr>
            <w:r>
              <w:rPr>
                <w:rFonts w:hint="eastAsia"/>
                <w:kern w:val="0"/>
              </w:rPr>
              <w:t>起</w:t>
            </w:r>
            <w:r>
              <w:rPr>
                <w:kern w:val="0"/>
              </w:rPr>
              <w:t xml:space="preserve"> </w:t>
            </w:r>
            <w:r>
              <w:rPr>
                <w:rFonts w:hint="eastAsia"/>
                <w:kern w:val="0"/>
              </w:rPr>
              <w:t>止</w:t>
            </w:r>
            <w:r>
              <w:rPr>
                <w:kern w:val="0"/>
              </w:rPr>
              <w:t xml:space="preserve"> </w:t>
            </w:r>
            <w:r>
              <w:rPr>
                <w:rFonts w:hint="eastAsia"/>
                <w:kern w:val="0"/>
              </w:rPr>
              <w:t>年</w:t>
            </w:r>
            <w:r>
              <w:rPr>
                <w:kern w:val="0"/>
              </w:rPr>
              <w:t xml:space="preserve"> </w:t>
            </w:r>
            <w:r>
              <w:rPr>
                <w:rFonts w:hint="eastAsia"/>
                <w:kern w:val="0"/>
              </w:rPr>
              <w:t>月</w:t>
            </w:r>
          </w:p>
        </w:tc>
        <w:tc>
          <w:tcPr>
            <w:tcW w:w="3644" w:type="dxa"/>
            <w:gridSpan w:val="4"/>
            <w:vAlign w:val="center"/>
          </w:tcPr>
          <w:p>
            <w:pPr>
              <w:autoSpaceDE w:val="0"/>
              <w:autoSpaceDN w:val="0"/>
              <w:adjustRightInd w:val="0"/>
              <w:spacing w:before="80"/>
              <w:jc w:val="center"/>
              <w:rPr>
                <w:b/>
                <w:bCs/>
                <w:kern w:val="0"/>
              </w:rPr>
            </w:pPr>
            <w:r>
              <w:rPr>
                <w:rFonts w:hint="eastAsia"/>
                <w:kern w:val="0"/>
              </w:rPr>
              <w:t>单</w:t>
            </w:r>
            <w:r>
              <w:rPr>
                <w:kern w:val="0"/>
              </w:rPr>
              <w:t xml:space="preserve">  </w:t>
            </w:r>
            <w:r>
              <w:rPr>
                <w:rFonts w:hint="eastAsia"/>
                <w:kern w:val="0"/>
              </w:rPr>
              <w:t>位</w:t>
            </w:r>
          </w:p>
        </w:tc>
        <w:tc>
          <w:tcPr>
            <w:tcW w:w="3775" w:type="dxa"/>
            <w:gridSpan w:val="4"/>
            <w:vAlign w:val="center"/>
          </w:tcPr>
          <w:p>
            <w:pPr>
              <w:autoSpaceDE w:val="0"/>
              <w:autoSpaceDN w:val="0"/>
              <w:adjustRightInd w:val="0"/>
              <w:spacing w:before="80"/>
              <w:jc w:val="center"/>
              <w:rPr>
                <w:b/>
                <w:bCs/>
                <w:kern w:val="0"/>
              </w:rPr>
            </w:pPr>
            <w:r>
              <w:rPr>
                <w:rFonts w:hint="eastAsia"/>
                <w:kern w:val="0"/>
              </w:rPr>
              <w:t>职</w:t>
            </w:r>
            <w:r>
              <w:rPr>
                <w:kern w:val="0"/>
              </w:rPr>
              <w:t xml:space="preserve">  </w:t>
            </w:r>
            <w:r>
              <w:rPr>
                <w:rFonts w:hint="eastAsia"/>
                <w:kern w:val="0"/>
              </w:rPr>
              <w:t>务（技术职务）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kern w:val="0"/>
              </w:rPr>
            </w:pPr>
            <w:r>
              <w:rPr>
                <w:kern w:val="0"/>
              </w:rPr>
              <w:t>2003.06-2006.12</w:t>
            </w:r>
          </w:p>
        </w:tc>
        <w:tc>
          <w:tcPr>
            <w:tcW w:w="3644" w:type="dxa"/>
            <w:gridSpan w:val="4"/>
            <w:vAlign w:val="center"/>
          </w:tcPr>
          <w:p>
            <w:pPr>
              <w:autoSpaceDE w:val="0"/>
              <w:autoSpaceDN w:val="0"/>
              <w:adjustRightInd w:val="0"/>
              <w:spacing w:before="80"/>
              <w:rPr>
                <w:kern w:val="0"/>
              </w:rPr>
            </w:pPr>
            <w:r>
              <w:rPr>
                <w:rFonts w:hint="eastAsia"/>
                <w:kern w:val="0"/>
              </w:rPr>
              <w:t>美国耶鲁大学</w:t>
            </w:r>
          </w:p>
        </w:tc>
        <w:tc>
          <w:tcPr>
            <w:tcW w:w="3775" w:type="dxa"/>
            <w:gridSpan w:val="4"/>
            <w:vAlign w:val="center"/>
          </w:tcPr>
          <w:p>
            <w:pPr>
              <w:autoSpaceDE w:val="0"/>
              <w:autoSpaceDN w:val="0"/>
              <w:adjustRightInd w:val="0"/>
              <w:spacing w:before="80"/>
              <w:rPr>
                <w:kern w:val="0"/>
              </w:rPr>
            </w:pPr>
            <w:r>
              <w:rPr>
                <w:rFonts w:hint="eastAsia"/>
                <w:kern w:val="0"/>
              </w:rPr>
              <w:t>博士后研究员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kern w:val="0"/>
              </w:rPr>
            </w:pPr>
            <w:r>
              <w:rPr>
                <w:kern w:val="0"/>
              </w:rPr>
              <w:t>2007</w:t>
            </w:r>
            <w:r>
              <w:rPr>
                <w:rFonts w:hint="eastAsia"/>
                <w:kern w:val="0"/>
              </w:rPr>
              <w:t>.</w:t>
            </w:r>
            <w:r>
              <w:rPr>
                <w:kern w:val="0"/>
              </w:rPr>
              <w:t>01-2013.09</w:t>
            </w:r>
          </w:p>
        </w:tc>
        <w:tc>
          <w:tcPr>
            <w:tcW w:w="3644" w:type="dxa"/>
            <w:gridSpan w:val="4"/>
            <w:vAlign w:val="center"/>
          </w:tcPr>
          <w:p>
            <w:pPr>
              <w:autoSpaceDE w:val="0"/>
              <w:autoSpaceDN w:val="0"/>
              <w:adjustRightInd w:val="0"/>
              <w:spacing w:before="80"/>
              <w:rPr>
                <w:kern w:val="0"/>
              </w:rPr>
            </w:pPr>
            <w:r>
              <w:rPr>
                <w:rFonts w:hint="eastAsia"/>
                <w:kern w:val="0"/>
              </w:rPr>
              <w:t>美国辛辛那提儿童医院</w:t>
            </w:r>
          </w:p>
        </w:tc>
        <w:tc>
          <w:tcPr>
            <w:tcW w:w="3775" w:type="dxa"/>
            <w:gridSpan w:val="4"/>
            <w:vAlign w:val="center"/>
          </w:tcPr>
          <w:p>
            <w:pPr>
              <w:autoSpaceDE w:val="0"/>
              <w:autoSpaceDN w:val="0"/>
              <w:adjustRightInd w:val="0"/>
              <w:spacing w:before="80"/>
              <w:rPr>
                <w:kern w:val="0"/>
              </w:rPr>
            </w:pPr>
            <w:r>
              <w:rPr>
                <w:rFonts w:hint="eastAsia"/>
                <w:kern w:val="0"/>
              </w:rPr>
              <w:t>助理教授，博士生导师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kern w:val="0"/>
              </w:rPr>
            </w:pPr>
            <w:r>
              <w:rPr>
                <w:kern w:val="0"/>
              </w:rPr>
              <w:t>2013.10-2019.12</w:t>
            </w:r>
          </w:p>
        </w:tc>
        <w:tc>
          <w:tcPr>
            <w:tcW w:w="3644" w:type="dxa"/>
            <w:gridSpan w:val="4"/>
            <w:vAlign w:val="center"/>
          </w:tcPr>
          <w:p>
            <w:pPr>
              <w:autoSpaceDE w:val="0"/>
              <w:autoSpaceDN w:val="0"/>
              <w:adjustRightInd w:val="0"/>
              <w:spacing w:before="80"/>
              <w:rPr>
                <w:kern w:val="0"/>
              </w:rPr>
            </w:pPr>
            <w:r>
              <w:rPr>
                <w:rFonts w:hint="eastAsia"/>
                <w:kern w:val="0"/>
              </w:rPr>
              <w:t>美国辛辛那提儿童医院</w:t>
            </w:r>
          </w:p>
        </w:tc>
        <w:tc>
          <w:tcPr>
            <w:tcW w:w="3775" w:type="dxa"/>
            <w:gridSpan w:val="4"/>
            <w:vAlign w:val="center"/>
          </w:tcPr>
          <w:p>
            <w:pPr>
              <w:autoSpaceDE w:val="0"/>
              <w:autoSpaceDN w:val="0"/>
              <w:adjustRightInd w:val="0"/>
              <w:spacing w:before="80"/>
              <w:rPr>
                <w:kern w:val="0"/>
              </w:rPr>
            </w:pPr>
            <w:r>
              <w:rPr>
                <w:rFonts w:hint="eastAsia"/>
                <w:kern w:val="0"/>
              </w:rPr>
              <w:t>副教授（终身），博士生导师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kern w:val="0"/>
              </w:rPr>
            </w:pPr>
            <w:r>
              <w:rPr>
                <w:kern w:val="0"/>
              </w:rPr>
              <w:t>2016.10-</w:t>
            </w:r>
            <w:r>
              <w:rPr>
                <w:rFonts w:hint="eastAsia"/>
                <w:kern w:val="0"/>
              </w:rPr>
              <w:t>至今</w:t>
            </w:r>
          </w:p>
        </w:tc>
        <w:tc>
          <w:tcPr>
            <w:tcW w:w="3644" w:type="dxa"/>
            <w:gridSpan w:val="4"/>
            <w:vAlign w:val="center"/>
          </w:tcPr>
          <w:p>
            <w:pPr>
              <w:autoSpaceDE w:val="0"/>
              <w:autoSpaceDN w:val="0"/>
              <w:adjustRightInd w:val="0"/>
              <w:spacing w:before="80"/>
              <w:rPr>
                <w:kern w:val="0"/>
              </w:rPr>
            </w:pPr>
            <w:r>
              <w:rPr>
                <w:rFonts w:hint="eastAsia"/>
                <w:kern w:val="0"/>
              </w:rPr>
              <w:t>武汉大学信息管理学院</w:t>
            </w:r>
          </w:p>
        </w:tc>
        <w:tc>
          <w:tcPr>
            <w:tcW w:w="3775" w:type="dxa"/>
            <w:gridSpan w:val="4"/>
            <w:vAlign w:val="center"/>
          </w:tcPr>
          <w:p>
            <w:pPr>
              <w:autoSpaceDE w:val="0"/>
              <w:autoSpaceDN w:val="0"/>
              <w:adjustRightInd w:val="0"/>
              <w:spacing w:before="80"/>
              <w:rPr>
                <w:kern w:val="0"/>
              </w:rPr>
            </w:pPr>
            <w:r>
              <w:rPr>
                <w:rFonts w:hint="eastAsia"/>
                <w:kern w:val="0"/>
              </w:rPr>
              <w:t>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89" w:type="dxa"/>
            <w:gridSpan w:val="10"/>
            <w:tcBorders>
              <w:top w:val="single" w:color="auto" w:sz="4" w:space="0"/>
              <w:left w:val="single" w:color="auto" w:sz="4" w:space="0"/>
              <w:bottom w:val="single" w:color="auto" w:sz="4" w:space="0"/>
              <w:right w:val="single" w:color="auto" w:sz="4" w:space="0"/>
            </w:tcBorders>
          </w:tcPr>
          <w:p>
            <w:pPr>
              <w:pStyle w:val="16"/>
              <w:numPr>
                <w:ilvl w:val="0"/>
                <w:numId w:val="1"/>
              </w:numPr>
              <w:autoSpaceDE w:val="0"/>
              <w:autoSpaceDN w:val="0"/>
              <w:adjustRightInd w:val="0"/>
              <w:spacing w:before="80"/>
              <w:ind w:firstLineChars="0"/>
              <w:rPr>
                <w:b/>
                <w:bCs/>
                <w:kern w:val="0"/>
              </w:rPr>
            </w:pPr>
            <w:r>
              <w:rPr>
                <w:rFonts w:hint="eastAsia"/>
                <w:b/>
                <w:bCs/>
                <w:kern w:val="0"/>
              </w:rPr>
              <w:t>重要学术任（兼）职</w:t>
            </w:r>
            <w:r>
              <w:rPr>
                <w:rFonts w:hint="eastAsia"/>
                <w:kern w:val="0"/>
              </w:rPr>
              <w:t>（国内外重要学术组织或重要学术刊物等的任（兼）职，不超过5项）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70" w:type="dxa"/>
            <w:gridSpan w:val="2"/>
            <w:vAlign w:val="center"/>
          </w:tcPr>
          <w:p>
            <w:pPr>
              <w:autoSpaceDE w:val="0"/>
              <w:autoSpaceDN w:val="0"/>
              <w:adjustRightInd w:val="0"/>
              <w:spacing w:before="80"/>
              <w:jc w:val="center"/>
              <w:rPr>
                <w:b/>
                <w:bCs/>
                <w:kern w:val="0"/>
              </w:rPr>
            </w:pPr>
            <w:r>
              <w:rPr>
                <w:rFonts w:hint="eastAsia"/>
                <w:kern w:val="0"/>
              </w:rPr>
              <w:t>起</w:t>
            </w:r>
            <w:r>
              <w:rPr>
                <w:kern w:val="0"/>
              </w:rPr>
              <w:t xml:space="preserve"> </w:t>
            </w:r>
            <w:r>
              <w:rPr>
                <w:rFonts w:hint="eastAsia"/>
                <w:kern w:val="0"/>
              </w:rPr>
              <w:t>止</w:t>
            </w:r>
            <w:r>
              <w:rPr>
                <w:kern w:val="0"/>
              </w:rPr>
              <w:t xml:space="preserve"> </w:t>
            </w:r>
            <w:r>
              <w:rPr>
                <w:rFonts w:hint="eastAsia"/>
                <w:kern w:val="0"/>
              </w:rPr>
              <w:t>年</w:t>
            </w:r>
            <w:r>
              <w:rPr>
                <w:kern w:val="0"/>
              </w:rPr>
              <w:t xml:space="preserve"> </w:t>
            </w:r>
            <w:r>
              <w:rPr>
                <w:rFonts w:hint="eastAsia"/>
                <w:kern w:val="0"/>
              </w:rPr>
              <w:t>月</w:t>
            </w:r>
          </w:p>
        </w:tc>
        <w:tc>
          <w:tcPr>
            <w:tcW w:w="3644" w:type="dxa"/>
            <w:gridSpan w:val="4"/>
            <w:vAlign w:val="center"/>
          </w:tcPr>
          <w:p>
            <w:pPr>
              <w:autoSpaceDE w:val="0"/>
              <w:autoSpaceDN w:val="0"/>
              <w:adjustRightInd w:val="0"/>
              <w:spacing w:before="80"/>
              <w:jc w:val="center"/>
              <w:rPr>
                <w:b/>
                <w:bCs/>
                <w:kern w:val="0"/>
              </w:rPr>
            </w:pPr>
            <w:r>
              <w:rPr>
                <w:rFonts w:hint="eastAsia"/>
                <w:kern w:val="0"/>
              </w:rPr>
              <w:t>单</w:t>
            </w:r>
            <w:r>
              <w:rPr>
                <w:kern w:val="0"/>
              </w:rPr>
              <w:t xml:space="preserve">  </w:t>
            </w:r>
            <w:r>
              <w:rPr>
                <w:rFonts w:hint="eastAsia"/>
                <w:kern w:val="0"/>
              </w:rPr>
              <w:t>位  名  称</w:t>
            </w:r>
          </w:p>
        </w:tc>
        <w:tc>
          <w:tcPr>
            <w:tcW w:w="3775" w:type="dxa"/>
            <w:gridSpan w:val="4"/>
            <w:vAlign w:val="center"/>
          </w:tcPr>
          <w:p>
            <w:pPr>
              <w:autoSpaceDE w:val="0"/>
              <w:autoSpaceDN w:val="0"/>
              <w:adjustRightInd w:val="0"/>
              <w:spacing w:before="80"/>
              <w:jc w:val="center"/>
              <w:rPr>
                <w:b/>
                <w:bCs/>
                <w:kern w:val="0"/>
              </w:rPr>
            </w:pPr>
            <w:r>
              <w:rPr>
                <w:rFonts w:hint="eastAsia"/>
                <w:kern w:val="0"/>
              </w:rPr>
              <w:t>职</w:t>
            </w:r>
            <w:r>
              <w:rPr>
                <w:kern w:val="0"/>
              </w:rPr>
              <w:t xml:space="preserve">  </w:t>
            </w:r>
            <w:r>
              <w:rPr>
                <w:rFonts w:hint="eastAsia"/>
                <w:kern w:val="0"/>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bCs/>
                <w:kern w:val="0"/>
              </w:rPr>
            </w:pPr>
            <w:r>
              <w:rPr>
                <w:bCs/>
                <w:kern w:val="0"/>
              </w:rPr>
              <w:t>2020.01-</w:t>
            </w:r>
            <w:r>
              <w:rPr>
                <w:rFonts w:hint="eastAsia"/>
                <w:bCs/>
                <w:kern w:val="0"/>
              </w:rPr>
              <w:t>至今</w:t>
            </w:r>
          </w:p>
        </w:tc>
        <w:tc>
          <w:tcPr>
            <w:tcW w:w="3644" w:type="dxa"/>
            <w:gridSpan w:val="4"/>
            <w:vAlign w:val="center"/>
          </w:tcPr>
          <w:p>
            <w:pPr>
              <w:autoSpaceDE w:val="0"/>
              <w:autoSpaceDN w:val="0"/>
              <w:adjustRightInd w:val="0"/>
              <w:spacing w:before="80"/>
              <w:rPr>
                <w:bCs/>
                <w:kern w:val="0"/>
              </w:rPr>
            </w:pPr>
            <w:r>
              <w:rPr>
                <w:rFonts w:hint="eastAsia"/>
                <w:bCs/>
                <w:kern w:val="0"/>
              </w:rPr>
              <w:t>重庆医科大学附属儿童医院</w:t>
            </w:r>
          </w:p>
        </w:tc>
        <w:tc>
          <w:tcPr>
            <w:tcW w:w="3775" w:type="dxa"/>
            <w:gridSpan w:val="4"/>
            <w:vAlign w:val="center"/>
          </w:tcPr>
          <w:p>
            <w:pPr>
              <w:autoSpaceDE w:val="0"/>
              <w:autoSpaceDN w:val="0"/>
              <w:adjustRightInd w:val="0"/>
              <w:spacing w:before="80"/>
              <w:rPr>
                <w:bCs/>
                <w:kern w:val="0"/>
              </w:rPr>
            </w:pPr>
            <w:r>
              <w:rPr>
                <w:rFonts w:hint="eastAsia"/>
                <w:bCs/>
                <w:kern w:val="0"/>
              </w:rPr>
              <w:t>儿童医疗大数据智能应用重庆市高校工程研究中心技术委员会副主任委员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bCs/>
                <w:kern w:val="0"/>
              </w:rPr>
            </w:pPr>
            <w:r>
              <w:rPr>
                <w:bCs/>
                <w:kern w:val="0"/>
              </w:rPr>
              <w:t>2019.03-</w:t>
            </w:r>
            <w:r>
              <w:rPr>
                <w:rFonts w:hint="eastAsia"/>
                <w:bCs/>
                <w:kern w:val="0"/>
              </w:rPr>
              <w:t>至今</w:t>
            </w:r>
          </w:p>
        </w:tc>
        <w:tc>
          <w:tcPr>
            <w:tcW w:w="3644" w:type="dxa"/>
            <w:gridSpan w:val="4"/>
            <w:vAlign w:val="center"/>
          </w:tcPr>
          <w:p>
            <w:pPr>
              <w:autoSpaceDE w:val="0"/>
              <w:autoSpaceDN w:val="0"/>
              <w:adjustRightInd w:val="0"/>
              <w:spacing w:before="80"/>
              <w:rPr>
                <w:bCs/>
                <w:kern w:val="0"/>
              </w:rPr>
            </w:pPr>
            <w:r>
              <w:rPr>
                <w:rFonts w:hint="eastAsia"/>
                <w:bCs/>
                <w:kern w:val="0"/>
              </w:rPr>
              <w:t>广州市妇女儿童医疗中心</w:t>
            </w:r>
          </w:p>
        </w:tc>
        <w:tc>
          <w:tcPr>
            <w:tcW w:w="3775" w:type="dxa"/>
            <w:gridSpan w:val="4"/>
            <w:vAlign w:val="center"/>
          </w:tcPr>
          <w:p>
            <w:pPr>
              <w:autoSpaceDE w:val="0"/>
              <w:autoSpaceDN w:val="0"/>
              <w:adjustRightInd w:val="0"/>
              <w:spacing w:before="80"/>
              <w:rPr>
                <w:bCs/>
                <w:kern w:val="0"/>
              </w:rPr>
            </w:pPr>
            <w:r>
              <w:rPr>
                <w:rFonts w:hint="eastAsia"/>
                <w:bCs/>
                <w:kern w:val="0"/>
              </w:rPr>
              <w:t>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bCs/>
                <w:kern w:val="0"/>
              </w:rPr>
            </w:pPr>
          </w:p>
        </w:tc>
        <w:tc>
          <w:tcPr>
            <w:tcW w:w="3644" w:type="dxa"/>
            <w:gridSpan w:val="4"/>
            <w:vAlign w:val="center"/>
          </w:tcPr>
          <w:p>
            <w:pPr>
              <w:autoSpaceDE w:val="0"/>
              <w:autoSpaceDN w:val="0"/>
              <w:adjustRightInd w:val="0"/>
              <w:spacing w:before="80"/>
              <w:rPr>
                <w:bCs/>
                <w:kern w:val="0"/>
              </w:rPr>
            </w:pPr>
            <w:r>
              <w:rPr>
                <w:rFonts w:hint="eastAsia"/>
                <w:bCs/>
                <w:kern w:val="0"/>
              </w:rPr>
              <w:t>《信息资源管理学报》</w:t>
            </w:r>
          </w:p>
        </w:tc>
        <w:tc>
          <w:tcPr>
            <w:tcW w:w="3775" w:type="dxa"/>
            <w:gridSpan w:val="4"/>
            <w:vAlign w:val="center"/>
          </w:tcPr>
          <w:p>
            <w:pPr>
              <w:autoSpaceDE w:val="0"/>
              <w:autoSpaceDN w:val="0"/>
              <w:adjustRightInd w:val="0"/>
              <w:spacing w:before="80"/>
              <w:rPr>
                <w:bCs/>
                <w:kern w:val="0"/>
              </w:rPr>
            </w:pPr>
            <w:r>
              <w:rPr>
                <w:rFonts w:hint="eastAsia"/>
                <w:bCs/>
                <w:kern w:val="0"/>
              </w:rPr>
              <w:t>编委会委员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70" w:type="dxa"/>
            <w:gridSpan w:val="2"/>
            <w:vAlign w:val="center"/>
          </w:tcPr>
          <w:p>
            <w:pPr>
              <w:autoSpaceDE w:val="0"/>
              <w:autoSpaceDN w:val="0"/>
              <w:adjustRightInd w:val="0"/>
              <w:spacing w:before="80"/>
              <w:rPr>
                <w:bCs/>
                <w:kern w:val="0"/>
              </w:rPr>
            </w:pPr>
          </w:p>
        </w:tc>
        <w:tc>
          <w:tcPr>
            <w:tcW w:w="3644" w:type="dxa"/>
            <w:gridSpan w:val="4"/>
            <w:vAlign w:val="center"/>
          </w:tcPr>
          <w:p>
            <w:pPr>
              <w:autoSpaceDE w:val="0"/>
              <w:autoSpaceDN w:val="0"/>
              <w:adjustRightInd w:val="0"/>
              <w:spacing w:before="80"/>
              <w:rPr>
                <w:bCs/>
                <w:kern w:val="0"/>
              </w:rPr>
            </w:pPr>
            <w:r>
              <w:rPr>
                <w:rFonts w:hint="eastAsia"/>
                <w:bCs/>
                <w:kern w:val="0"/>
              </w:rPr>
              <w:t>《J</w:t>
            </w:r>
            <w:r>
              <w:rPr>
                <w:bCs/>
                <w:kern w:val="0"/>
              </w:rPr>
              <w:t>ournal of AI in Medicine</w:t>
            </w:r>
            <w:r>
              <w:rPr>
                <w:rFonts w:hint="eastAsia"/>
                <w:bCs/>
                <w:kern w:val="0"/>
              </w:rPr>
              <w:t>》</w:t>
            </w:r>
          </w:p>
        </w:tc>
        <w:tc>
          <w:tcPr>
            <w:tcW w:w="3775" w:type="dxa"/>
            <w:gridSpan w:val="4"/>
            <w:vAlign w:val="center"/>
          </w:tcPr>
          <w:p>
            <w:pPr>
              <w:autoSpaceDE w:val="0"/>
              <w:autoSpaceDN w:val="0"/>
              <w:adjustRightInd w:val="0"/>
              <w:spacing w:before="80"/>
              <w:rPr>
                <w:bCs/>
                <w:kern w:val="0"/>
              </w:rPr>
            </w:pPr>
            <w:r>
              <w:rPr>
                <w:rFonts w:hint="eastAsia"/>
                <w:bCs/>
                <w:kern w:val="0"/>
              </w:rPr>
              <w:t>客座编辑</w:t>
            </w:r>
          </w:p>
        </w:tc>
      </w:tr>
    </w:tbl>
    <w:p>
      <w:pPr>
        <w:autoSpaceDE w:val="0"/>
        <w:autoSpaceDN w:val="0"/>
        <w:adjustRightInd w:val="0"/>
        <w:rPr>
          <w:b/>
          <w:bCs/>
          <w:kern w:val="0"/>
          <w:sz w:val="24"/>
        </w:rPr>
        <w:sectPr>
          <w:footerReference r:id="rId4" w:type="first"/>
          <w:footerReference r:id="rId3" w:type="default"/>
          <w:pgSz w:w="11907" w:h="16839"/>
          <w:pgMar w:top="1418" w:right="1304" w:bottom="1418" w:left="1304" w:header="851" w:footer="992" w:gutter="0"/>
          <w:pgNumType w:start="1"/>
          <w:cols w:space="425" w:num="1"/>
          <w:docGrid w:type="linesAndChars" w:linePitch="312" w:charSpace="0"/>
        </w:sectPr>
      </w:pPr>
    </w:p>
    <w:p>
      <w:pPr>
        <w:autoSpaceDE w:val="0"/>
        <w:autoSpaceDN w:val="0"/>
        <w:adjustRightInd w:val="0"/>
        <w:rPr>
          <w:b/>
          <w:bCs/>
          <w:kern w:val="0"/>
          <w:sz w:val="24"/>
        </w:rPr>
      </w:pPr>
      <w:r>
        <w:rPr>
          <w:rFonts w:hint="eastAsia"/>
          <w:b/>
          <w:bCs/>
          <w:kern w:val="0"/>
          <w:sz w:val="24"/>
        </w:rPr>
        <w:t>二、近5年主要学术成绩、创新点及其科学意义</w:t>
      </w:r>
    </w:p>
    <w:tbl>
      <w:tblPr>
        <w:tblStyle w:val="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2" w:hRule="exact"/>
        </w:trPr>
        <w:tc>
          <w:tcPr>
            <w:tcW w:w="9289" w:type="dxa"/>
          </w:tcPr>
          <w:p>
            <w:pPr>
              <w:ind w:firstLine="432"/>
              <w:rPr>
                <w:bCs/>
                <w:sz w:val="20"/>
                <w:szCs w:val="20"/>
              </w:rPr>
            </w:pPr>
            <w:r>
              <w:rPr>
                <w:bCs/>
                <w:sz w:val="20"/>
                <w:szCs w:val="20"/>
              </w:rPr>
              <w:t>申请人是生物医学、数据科学和信息管理学交叉学科的优秀青年科学家，对这些交叉学科中多个领域的理论和应用问题都进行了较深入地研究。领域的研究方向持续、深入且稳定，取得了丰硕的学术积累和学术贡献。</w:t>
            </w:r>
            <w:r>
              <w:rPr>
                <w:rFonts w:hint="eastAsia"/>
                <w:bCs/>
                <w:sz w:val="20"/>
                <w:szCs w:val="20"/>
              </w:rPr>
              <w:t>近五年来，申请人主要围绕算法开发和脑部发育/疾病开展研究。</w:t>
            </w:r>
          </w:p>
          <w:p>
            <w:pPr>
              <w:ind w:firstLine="432"/>
              <w:rPr>
                <w:bCs/>
                <w:sz w:val="20"/>
                <w:szCs w:val="20"/>
              </w:rPr>
            </w:pPr>
            <w:r>
              <w:rPr>
                <w:b/>
                <w:bCs/>
                <w:sz w:val="20"/>
                <w:szCs w:val="20"/>
              </w:rPr>
              <w:t>生物信息学领域</w:t>
            </w:r>
            <w:r>
              <w:rPr>
                <w:bCs/>
                <w:sz w:val="20"/>
                <w:szCs w:val="20"/>
              </w:rPr>
              <w:t>：申请人师从生物信息学先驱之一、美国耶鲁大学Mark Gerstein教授。创造性地开发出了多链模板指认算法并成功地预测了蛋白质相互作用。该算法在酵母蛋白质组中的应用构建了世界最早的基于蛋白质三维结构的全蛋白质组规模的蛋白质相互作用图谱。该项研究发表于《Genome Research》（SCI生物1区Top，IF: 10.379）。申请人在该领域发表的文章共计被引用超过1500次。其中3篇被Faculty of 1000评选为生物信息学10佳论文。申请人出色的研究工作多次被美国《每日科学》、《科学家》和《基因组和蛋白质组》等科技杂志报道。</w:t>
            </w:r>
          </w:p>
          <w:p>
            <w:pPr>
              <w:ind w:firstLine="432"/>
              <w:rPr>
                <w:bCs/>
                <w:sz w:val="20"/>
                <w:szCs w:val="20"/>
              </w:rPr>
            </w:pPr>
            <w:r>
              <w:rPr>
                <w:b/>
                <w:bCs/>
                <w:sz w:val="20"/>
                <w:szCs w:val="20"/>
              </w:rPr>
              <w:t>计算机视觉和医学图像分析领域：</w:t>
            </w:r>
            <w:r>
              <w:rPr>
                <w:bCs/>
                <w:sz w:val="20"/>
                <w:szCs w:val="20"/>
              </w:rPr>
              <w:t>申请人在开发图像分析算法并将其应用在医学图像分析领域做出了重要贡献。申请人创新性地将人工智能算法应用于儿童自闭症（ASD）诊疗全流程的各个环节，促进解决目前ASD领域医疗资源严重不足的问题。2017年开发了基于功能磁共振大脑影像（fMRI）和深度学习的自动诊断算法。2020年在此基础上又开发出更适合于临床应用的诊断系统。综合诊断准确率&gt;86%。申请人在2021年进一步提出了“拼接学习”的新概念，缓解了医疗健康领域训练样本不足的问题，已申请专利。申请人在本研究领域已发表高质量SCI论文10篇，包括该领域核心期刊《Information Sciences》 （SCI计算机科学1区Top，IF: 5.246）。</w:t>
            </w:r>
          </w:p>
          <w:p>
            <w:pPr>
              <w:ind w:firstLine="432"/>
              <w:rPr>
                <w:bCs/>
                <w:sz w:val="20"/>
                <w:szCs w:val="20"/>
              </w:rPr>
            </w:pPr>
            <w:r>
              <w:rPr>
                <w:b/>
                <w:bCs/>
                <w:sz w:val="20"/>
                <w:szCs w:val="20"/>
              </w:rPr>
              <w:t>多元数据融合与网络分析领域</w:t>
            </w:r>
            <w:r>
              <w:rPr>
                <w:bCs/>
                <w:sz w:val="20"/>
                <w:szCs w:val="20"/>
              </w:rPr>
              <w:t>：申请人较早地在学术界利用图论的方法和信息可视化技术和工具（包括Pajak、CytoScape、Gephi、Python等）对所采集的生物医学数据进行了动态网络分析。绘制出蛋白质相互作用网络、脑区功能连接网络、基因-药物-症状关联网络以及脑部疾病的知识图谱,可视化地揭示了生物体进化的规律并展现了疾病的发展演进趋势。在发展信息科学理论方面，申请人设计了多种算法分析不同类型的医疗健康数据，丰富了多元数据融合的理论和实践。其中网络研究的代表作发表在《Science》（SCI综合1区Top，IF: 41.322），单篇被引用超过500次。</w:t>
            </w:r>
          </w:p>
          <w:p>
            <w:pPr>
              <w:autoSpaceDE w:val="0"/>
              <w:autoSpaceDN w:val="0"/>
              <w:adjustRightInd w:val="0"/>
              <w:ind w:firstLine="430"/>
              <w:rPr>
                <w:bCs/>
                <w:sz w:val="20"/>
                <w:szCs w:val="20"/>
              </w:rPr>
            </w:pPr>
            <w:r>
              <w:rPr>
                <w:b/>
                <w:bCs/>
                <w:sz w:val="20"/>
                <w:szCs w:val="20"/>
              </w:rPr>
              <w:t>儿童健康领域：</w:t>
            </w:r>
            <w:r>
              <w:rPr>
                <w:bCs/>
                <w:sz w:val="20"/>
                <w:szCs w:val="20"/>
              </w:rPr>
              <w:t>申请人在揭示高密度脂肪蛋白（HDL）微粒方面做出了重要发现。HDL是存在于血液中的蛋白质和脂类的复合体。它在防止心血管疾病的发生有着重要作用。在青少年2型糖尿病患者中也发现了HDL含量异常。申请人创新性地提出了HDL的蛋白质组分和其防止心血管疾病功能之间具有对应关系的理论，并成功鉴定出37种HDL微粒。申请人在HDL研究领域已发表高质量论文15篇，包括该领域核心期刊《Molecular &amp; Cellular Proteomics》（SCI生物2区Top，IF: 4.978），共计被引用超过700次。美国辛辛那提儿童医院前副院长John Hutton教授曾高度评价说申请人在HDL方面的研究成果已经对该领域的研究模式都带来了变革性（paradigm-shifting）的影响。</w:t>
            </w:r>
          </w:p>
          <w:p>
            <w:pPr>
              <w:autoSpaceDE w:val="0"/>
              <w:autoSpaceDN w:val="0"/>
              <w:adjustRightInd w:val="0"/>
              <w:ind w:firstLine="430"/>
              <w:rPr>
                <w:bCs/>
                <w:sz w:val="20"/>
                <w:szCs w:val="20"/>
              </w:rPr>
            </w:pPr>
          </w:p>
          <w:p>
            <w:pPr>
              <w:autoSpaceDE w:val="0"/>
              <w:autoSpaceDN w:val="0"/>
              <w:adjustRightInd w:val="0"/>
              <w:ind w:firstLine="430"/>
              <w:rPr>
                <w:bCs/>
                <w:sz w:val="20"/>
                <w:szCs w:val="20"/>
              </w:rPr>
            </w:pPr>
            <w:r>
              <w:rPr>
                <w:rFonts w:hint="eastAsia"/>
                <w:bCs/>
                <w:sz w:val="20"/>
                <w:szCs w:val="20"/>
              </w:rPr>
              <w:t>方法创新：拼接学习；M</w:t>
            </w:r>
            <w:r>
              <w:rPr>
                <w:bCs/>
                <w:sz w:val="20"/>
                <w:szCs w:val="20"/>
              </w:rPr>
              <w:t>CEN</w:t>
            </w:r>
            <w:r>
              <w:rPr>
                <w:rFonts w:hint="eastAsia"/>
                <w:bCs/>
                <w:sz w:val="20"/>
                <w:szCs w:val="20"/>
              </w:rPr>
              <w:t>；影像；</w:t>
            </w:r>
          </w:p>
          <w:p>
            <w:pPr>
              <w:autoSpaceDE w:val="0"/>
              <w:autoSpaceDN w:val="0"/>
              <w:adjustRightInd w:val="0"/>
              <w:ind w:firstLine="430"/>
              <w:rPr>
                <w:bCs/>
                <w:sz w:val="20"/>
                <w:szCs w:val="20"/>
              </w:rPr>
            </w:pPr>
            <w:r>
              <w:rPr>
                <w:rFonts w:hint="eastAsia"/>
                <w:bCs/>
                <w:sz w:val="20"/>
                <w:szCs w:val="20"/>
              </w:rPr>
              <w:t>脑部疾病：自闭症；帕金森亚型；老年痴呆</w:t>
            </w:r>
          </w:p>
          <w:p>
            <w:pPr>
              <w:autoSpaceDE w:val="0"/>
              <w:autoSpaceDN w:val="0"/>
              <w:adjustRightInd w:val="0"/>
              <w:ind w:firstLine="430"/>
              <w:rPr>
                <w:bCs/>
                <w:sz w:val="20"/>
                <w:szCs w:val="20"/>
              </w:rPr>
            </w:pPr>
            <w:r>
              <w:rPr>
                <w:rFonts w:hint="eastAsia"/>
                <w:bCs/>
                <w:sz w:val="20"/>
                <w:szCs w:val="20"/>
              </w:rPr>
              <w:t>H</w:t>
            </w:r>
            <w:r>
              <w:rPr>
                <w:bCs/>
                <w:sz w:val="20"/>
                <w:szCs w:val="20"/>
              </w:rPr>
              <w:t>DL</w:t>
            </w:r>
            <w:r>
              <w:rPr>
                <w:rFonts w:hint="eastAsia"/>
                <w:bCs/>
                <w:sz w:val="20"/>
                <w:szCs w:val="20"/>
              </w:rPr>
              <w:t>和s</w:t>
            </w:r>
            <w:r>
              <w:rPr>
                <w:bCs/>
                <w:sz w:val="20"/>
                <w:szCs w:val="20"/>
              </w:rPr>
              <w:t>troke</w:t>
            </w:r>
          </w:p>
          <w:p>
            <w:pPr>
              <w:autoSpaceDE w:val="0"/>
              <w:autoSpaceDN w:val="0"/>
              <w:adjustRightInd w:val="0"/>
              <w:ind w:firstLine="430"/>
              <w:rPr>
                <w:bCs/>
                <w:sz w:val="20"/>
                <w:szCs w:val="20"/>
              </w:rPr>
            </w:pPr>
            <w:r>
              <w:rPr>
                <w:rFonts w:hint="eastAsia"/>
                <w:bCs/>
                <w:sz w:val="20"/>
                <w:szCs w:val="20"/>
              </w:rPr>
              <w:t>研究计划：</w:t>
            </w:r>
          </w:p>
          <w:p>
            <w:pPr>
              <w:autoSpaceDE w:val="0"/>
              <w:autoSpaceDN w:val="0"/>
              <w:adjustRightInd w:val="0"/>
              <w:ind w:firstLine="430"/>
              <w:rPr>
                <w:bCs/>
                <w:sz w:val="20"/>
                <w:szCs w:val="20"/>
              </w:rPr>
            </w:pPr>
            <w:r>
              <w:rPr>
                <w:rFonts w:hint="eastAsia"/>
                <w:bCs/>
                <w:sz w:val="20"/>
                <w:szCs w:val="20"/>
              </w:rPr>
              <w:t>计算与实验相结合；采集和生成数据</w:t>
            </w:r>
          </w:p>
          <w:p>
            <w:pPr>
              <w:autoSpaceDE w:val="0"/>
              <w:autoSpaceDN w:val="0"/>
              <w:adjustRightInd w:val="0"/>
              <w:ind w:firstLine="430"/>
              <w:rPr>
                <w:bCs/>
                <w:sz w:val="20"/>
                <w:szCs w:val="20"/>
              </w:rPr>
            </w:pPr>
            <w:r>
              <w:rPr>
                <w:rFonts w:hint="eastAsia"/>
                <w:bCs/>
                <w:sz w:val="20"/>
                <w:szCs w:val="20"/>
              </w:rPr>
              <w:t>加强合作，提供服务，数据共享；有特色的数据库</w:t>
            </w:r>
          </w:p>
          <w:p>
            <w:pPr>
              <w:autoSpaceDE w:val="0"/>
              <w:autoSpaceDN w:val="0"/>
              <w:adjustRightInd w:val="0"/>
              <w:ind w:firstLine="430"/>
              <w:rPr>
                <w:bCs/>
                <w:sz w:val="20"/>
                <w:szCs w:val="20"/>
              </w:rPr>
            </w:pPr>
            <w:r>
              <w:rPr>
                <w:rFonts w:hint="eastAsia"/>
                <w:bCs/>
                <w:sz w:val="20"/>
                <w:szCs w:val="20"/>
              </w:rPr>
              <w:t>推动成果转化；推动人工智能在健康医疗领域的应用</w:t>
            </w:r>
          </w:p>
          <w:p>
            <w:pPr>
              <w:autoSpaceDE w:val="0"/>
              <w:autoSpaceDN w:val="0"/>
              <w:adjustRightInd w:val="0"/>
              <w:ind w:firstLine="430"/>
              <w:rPr>
                <w:b/>
                <w:bCs/>
                <w:kern w:val="0"/>
                <w:sz w:val="24"/>
              </w:rPr>
            </w:pPr>
          </w:p>
        </w:tc>
      </w:tr>
    </w:tbl>
    <w:p>
      <w:pPr>
        <w:autoSpaceDE w:val="0"/>
        <w:autoSpaceDN w:val="0"/>
        <w:adjustRightInd w:val="0"/>
        <w:rPr>
          <w:b/>
          <w:bCs/>
          <w:kern w:val="0"/>
          <w:sz w:val="24"/>
        </w:rPr>
        <w:sectPr>
          <w:footerReference r:id="rId5" w:type="first"/>
          <w:pgSz w:w="11907" w:h="16839"/>
          <w:pgMar w:top="1418" w:right="1304" w:bottom="1418" w:left="1304" w:header="851" w:footer="992" w:gutter="0"/>
          <w:cols w:space="425" w:num="1"/>
          <w:titlePg/>
          <w:docGrid w:type="linesAndChars" w:linePitch="312" w:charSpace="0"/>
        </w:sectPr>
      </w:pPr>
    </w:p>
    <w:p>
      <w:pPr>
        <w:autoSpaceDE w:val="0"/>
        <w:autoSpaceDN w:val="0"/>
        <w:adjustRightInd w:val="0"/>
        <w:spacing w:before="156" w:beforeLines="50" w:after="156" w:afterLines="50"/>
        <w:rPr>
          <w:b/>
          <w:bCs/>
          <w:kern w:val="0"/>
          <w:sz w:val="24"/>
        </w:rPr>
      </w:pPr>
      <w:r>
        <w:rPr>
          <w:rFonts w:hint="eastAsia"/>
          <w:b/>
          <w:bCs/>
          <w:kern w:val="0"/>
          <w:sz w:val="24"/>
          <w:lang w:val="en-US" w:eastAsia="zh-CN"/>
        </w:rPr>
        <w:t>三</w:t>
      </w:r>
      <w:r>
        <w:rPr>
          <w:rFonts w:hint="eastAsia"/>
          <w:b/>
          <w:bCs/>
          <w:kern w:val="0"/>
          <w:sz w:val="24"/>
        </w:rPr>
        <w:t>、发表论文和著作目录</w:t>
      </w:r>
    </w:p>
    <w:p>
      <w:pPr>
        <w:numPr>
          <w:ilvl w:val="0"/>
          <w:numId w:val="2"/>
        </w:numPr>
        <w:autoSpaceDE w:val="0"/>
        <w:autoSpaceDN w:val="0"/>
        <w:adjustRightInd w:val="0"/>
        <w:spacing w:before="156" w:beforeLines="50" w:after="156" w:afterLines="50"/>
        <w:rPr>
          <w:b/>
          <w:bCs/>
          <w:kern w:val="0"/>
          <w:sz w:val="24"/>
        </w:rPr>
      </w:pPr>
      <w:r>
        <w:rPr>
          <w:rFonts w:hint="eastAsia"/>
          <w:b/>
          <w:bCs/>
          <w:kern w:val="0"/>
          <w:sz w:val="24"/>
        </w:rPr>
        <w:t>代表性论著</w:t>
      </w:r>
    </w:p>
    <w:tbl>
      <w:tblPr>
        <w:tblStyle w:val="8"/>
        <w:tblW w:w="95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8"/>
        <w:gridCol w:w="3950"/>
        <w:gridCol w:w="2654"/>
        <w:gridCol w:w="1461"/>
        <w:gridCol w:w="1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序号</w:t>
            </w:r>
          </w:p>
        </w:tc>
        <w:tc>
          <w:tcPr>
            <w:tcW w:w="39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按论文题目、刊物名称、出版日期、卷号、页号</w:t>
            </w:r>
          </w:p>
        </w:tc>
        <w:tc>
          <w:tcPr>
            <w:tcW w:w="2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ind w:left="-107" w:leftChars="-51"/>
              <w:jc w:val="center"/>
              <w:rPr>
                <w:kern w:val="0"/>
              </w:rPr>
            </w:pPr>
            <w:r>
              <w:rPr>
                <w:rFonts w:hint="eastAsia"/>
                <w:kern w:val="0"/>
              </w:rPr>
              <w:t>所有作者列表</w:t>
            </w:r>
            <w:r>
              <w:rPr>
                <w:kern w:val="0"/>
              </w:rPr>
              <w:br w:type="textWrapping"/>
            </w:r>
            <w:r>
              <w:rPr>
                <w:rFonts w:hint="eastAsia"/>
                <w:kern w:val="0"/>
              </w:rPr>
              <w:t>（</w:t>
            </w:r>
            <w:r>
              <w:rPr>
                <w:rFonts w:hint="eastAsia" w:ascii="宋体" w:hAnsi="宋体"/>
                <w:sz w:val="18"/>
                <w:szCs w:val="18"/>
              </w:rPr>
              <w:t>申请人名字加粗，通讯作者名字上用“*”标示，第一作者加“#”</w:t>
            </w:r>
            <w:r>
              <w:rPr>
                <w:rFonts w:hint="eastAsia"/>
                <w:kern w:val="0"/>
              </w:rPr>
              <w:t>）</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引用情况</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期刊影响因子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1</w:t>
            </w:r>
          </w:p>
        </w:tc>
        <w:tc>
          <w:tcPr>
            <w:tcW w:w="39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Diagnosing autism spectrum disorder from brain resting-state functional connectivity patterns using a deep neural network with a novel feature selection method</w:t>
            </w:r>
            <w:r>
              <w:rPr>
                <w:rFonts w:hint="eastAsia"/>
                <w:kern w:val="0"/>
              </w:rPr>
              <w:t>.</w:t>
            </w:r>
            <w:r>
              <w:rPr>
                <w:kern w:val="0"/>
              </w:rPr>
              <w:t xml:space="preserve"> Frontiers in Neuroscience. 2017 Aug 21; 11:460</w:t>
            </w:r>
          </w:p>
        </w:tc>
        <w:tc>
          <w:tcPr>
            <w:tcW w:w="2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脑影像</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生物学2区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2</w:t>
            </w:r>
          </w:p>
        </w:tc>
        <w:tc>
          <w:tcPr>
            <w:tcW w:w="39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Computational and statistical analysis of metabolomics data. Metabolomics. 2015 Dec 1;11(6):1492-513</w:t>
            </w:r>
          </w:p>
        </w:tc>
        <w:tc>
          <w:tcPr>
            <w:tcW w:w="2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r>
              <w:rPr>
                <w:kern w:val="0"/>
              </w:rPr>
              <w:t>Ren S, Hinzman AA, Kang EL, Szczesniak RD and Lu LJ*</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代谢物组</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3</w:t>
            </w:r>
          </w:p>
        </w:tc>
        <w:tc>
          <w:tcPr>
            <w:tcW w:w="39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Mapping atheroprotective functions and related proteins/lipoproteins in size fractionated human plasma</w:t>
            </w:r>
            <w:r>
              <w:rPr>
                <w:rFonts w:hint="eastAsia"/>
                <w:kern w:val="0"/>
              </w:rPr>
              <w:t>.</w:t>
            </w:r>
            <w:r>
              <w:rPr>
                <w:kern w:val="0"/>
              </w:rPr>
              <w:tab/>
            </w:r>
            <w:r>
              <w:rPr>
                <w:kern w:val="0"/>
              </w:rPr>
              <w:t>Molecular and Cellular Proteomics. 2017 Apr; 16(4):680-693</w:t>
            </w:r>
          </w:p>
        </w:tc>
        <w:tc>
          <w:tcPr>
            <w:tcW w:w="2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r>
              <w:rPr>
                <w:kern w:val="0"/>
              </w:rPr>
              <w:t>Swertfeger DK, Li H, Rebholz S, Zhu X, Shah AS, Davidson WS and Lu LJ*</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蛋白质组</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生物1区Top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4</w:t>
            </w:r>
          </w:p>
        </w:tc>
        <w:tc>
          <w:tcPr>
            <w:tcW w:w="39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Investigating the predictability of essential genes across distantly related organisms using an integrative approach. Nucleic Acids Research. 2011 Feb;39(3):795-807</w:t>
            </w:r>
          </w:p>
        </w:tc>
        <w:tc>
          <w:tcPr>
            <w:tcW w:w="2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r>
              <w:rPr>
                <w:kern w:val="0"/>
              </w:rPr>
              <w:t>Deng J, Deng L, Su S, Zhang M, Minai A, Lin X, Hassett DJ and Lu LJ*</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基因组</w:t>
            </w:r>
          </w:p>
          <w:p>
            <w:pPr>
              <w:autoSpaceDE w:val="0"/>
              <w:autoSpaceDN w:val="0"/>
              <w:adjustRightInd w:val="0"/>
              <w:jc w:val="left"/>
              <w:rPr>
                <w:kern w:val="0"/>
              </w:rPr>
            </w:pPr>
            <w:r>
              <w:rPr>
                <w:kern w:val="0"/>
              </w:rPr>
              <w:t>115</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生物1区Top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5</w:t>
            </w:r>
          </w:p>
        </w:tc>
        <w:tc>
          <w:tcPr>
            <w:tcW w:w="39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Relating three-dimensional structures to protein networks provides evolutionary insights. Science. 2006 Dec 22;314(5807):1938-41</w:t>
            </w:r>
          </w:p>
        </w:tc>
        <w:tc>
          <w:tcPr>
            <w:tcW w:w="2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r>
              <w:rPr>
                <w:kern w:val="0"/>
              </w:rPr>
              <w:t>Kim PM, Lu LJ, Xia Y and Gerstein M</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结构生物学</w:t>
            </w:r>
          </w:p>
          <w:p>
            <w:pPr>
              <w:autoSpaceDE w:val="0"/>
              <w:autoSpaceDN w:val="0"/>
              <w:adjustRightInd w:val="0"/>
              <w:jc w:val="left"/>
              <w:rPr>
                <w:kern w:val="0"/>
              </w:rPr>
            </w:pPr>
            <w:r>
              <w:rPr>
                <w:kern w:val="0"/>
              </w:rPr>
              <w:t>532</w:t>
            </w: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综合1区Top</w:t>
            </w:r>
          </w:p>
        </w:tc>
      </w:tr>
    </w:tbl>
    <w:p>
      <w:pPr>
        <w:autoSpaceDE w:val="0"/>
        <w:autoSpaceDN w:val="0"/>
        <w:adjustRightInd w:val="0"/>
        <w:spacing w:before="156" w:beforeLines="50" w:after="156" w:afterLines="50"/>
        <w:rPr>
          <w:b/>
          <w:bCs/>
          <w:kern w:val="0"/>
          <w:sz w:val="24"/>
        </w:rPr>
      </w:pPr>
      <w:r>
        <w:rPr>
          <w:rFonts w:hint="eastAsia"/>
          <w:b/>
          <w:bCs/>
          <w:kern w:val="0"/>
          <w:sz w:val="24"/>
        </w:rPr>
        <w:t>2．其它具有代表性的论文目录</w:t>
      </w:r>
    </w:p>
    <w:tbl>
      <w:tblPr>
        <w:tblStyle w:val="8"/>
        <w:tblW w:w="95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8"/>
        <w:gridCol w:w="3977"/>
        <w:gridCol w:w="2627"/>
        <w:gridCol w:w="1461"/>
        <w:gridCol w:w="1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序号</w:t>
            </w:r>
          </w:p>
        </w:tc>
        <w:tc>
          <w:tcPr>
            <w:tcW w:w="3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按论文题目、刊物名称、出版日期、卷号、页号列出</w:t>
            </w:r>
          </w:p>
        </w:tc>
        <w:tc>
          <w:tcPr>
            <w:tcW w:w="2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ind w:left="-107" w:leftChars="-51"/>
              <w:jc w:val="center"/>
              <w:rPr>
                <w:kern w:val="0"/>
              </w:rPr>
            </w:pPr>
            <w:r>
              <w:rPr>
                <w:rFonts w:hint="eastAsia"/>
                <w:kern w:val="0"/>
              </w:rPr>
              <w:t>所有作者排序</w:t>
            </w:r>
            <w:r>
              <w:rPr>
                <w:kern w:val="0"/>
              </w:rPr>
              <w:br w:type="textWrapping"/>
            </w:r>
            <w:r>
              <w:rPr>
                <w:rFonts w:hint="eastAsia"/>
                <w:kern w:val="0"/>
              </w:rPr>
              <w:t>（</w:t>
            </w:r>
            <w:r>
              <w:rPr>
                <w:rFonts w:hint="eastAsia" w:ascii="宋体" w:hAnsi="宋体"/>
                <w:sz w:val="18"/>
                <w:szCs w:val="18"/>
              </w:rPr>
              <w:t>申请人名字加粗，通讯作者名字上用“*”标示，第一作者加“#”</w:t>
            </w:r>
            <w:r>
              <w:rPr>
                <w:rFonts w:hint="eastAsia"/>
                <w:kern w:val="0"/>
              </w:rPr>
              <w:t>）</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引用情况</w:t>
            </w:r>
          </w:p>
        </w:tc>
        <w:tc>
          <w:tcPr>
            <w:tcW w:w="1022" w:type="dxa"/>
            <w:vAlign w:val="center"/>
          </w:tcPr>
          <w:p>
            <w:pPr>
              <w:widowControl/>
              <w:spacing w:before="156" w:beforeLines="50" w:after="156" w:afterLines="50"/>
              <w:rPr>
                <w:kern w:val="0"/>
              </w:rPr>
            </w:pPr>
            <w:r>
              <w:rPr>
                <w:rFonts w:hint="eastAsia"/>
                <w:kern w:val="0"/>
              </w:rPr>
              <w:t>期刊影响因子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eastAsia="宋体"/>
                <w:kern w:val="0"/>
                <w:lang w:val="en-US" w:eastAsia="zh-CN"/>
              </w:rPr>
            </w:pPr>
            <w:r>
              <w:rPr>
                <w:rFonts w:hint="eastAsia"/>
                <w:kern w:val="0"/>
                <w:lang w:val="en-US" w:eastAsia="zh-CN"/>
              </w:rPr>
              <w:t>1</w:t>
            </w:r>
          </w:p>
        </w:tc>
        <w:tc>
          <w:tcPr>
            <w:tcW w:w="3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Splicing Learning: A novel few-shot learning approach</w:t>
            </w:r>
            <w:r>
              <w:rPr>
                <w:rFonts w:hint="eastAsia"/>
                <w:kern w:val="0"/>
              </w:rPr>
              <w:t>.</w:t>
            </w:r>
            <w:r>
              <w:rPr>
                <w:kern w:val="0"/>
              </w:rPr>
              <w:t xml:space="preserve"> Information Sciences. 2021 Apr, Vol 552, p17-28</w:t>
            </w:r>
          </w:p>
        </w:tc>
        <w:tc>
          <w:tcPr>
            <w:tcW w:w="2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r>
              <w:rPr>
                <w:kern w:val="0"/>
              </w:rPr>
              <w:t>Hu L, Liang H and Lu L*</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p>
        </w:tc>
        <w:tc>
          <w:tcPr>
            <w:tcW w:w="1022" w:type="dxa"/>
            <w:vAlign w:val="center"/>
          </w:tcPr>
          <w:p>
            <w:pPr>
              <w:widowControl/>
              <w:jc w:val="left"/>
              <w:rPr>
                <w:kern w:val="0"/>
              </w:rPr>
            </w:pPr>
            <w:r>
              <w:rPr>
                <w:rFonts w:hint="eastAsia"/>
                <w:kern w:val="0"/>
              </w:rPr>
              <w:t>计算机1区Top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eastAsia="宋体"/>
                <w:kern w:val="0"/>
                <w:lang w:val="en-US" w:eastAsia="zh-CN"/>
              </w:rPr>
            </w:pPr>
            <w:r>
              <w:rPr>
                <w:rFonts w:hint="eastAsia"/>
                <w:kern w:val="0"/>
                <w:lang w:val="en-US" w:eastAsia="zh-CN"/>
              </w:rPr>
              <w:t>2</w:t>
            </w:r>
          </w:p>
        </w:tc>
        <w:tc>
          <w:tcPr>
            <w:tcW w:w="3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Simultaneous variable clustering and selection in high dimensional multinomial regression. Statistics and Computing. 2020, 30, 291–304</w:t>
            </w:r>
          </w:p>
        </w:tc>
        <w:tc>
          <w:tcPr>
            <w:tcW w:w="2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r>
              <w:rPr>
                <w:kern w:val="0"/>
              </w:rPr>
              <w:t>Ren S, Kang EL and Lu LJ*</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p>
        </w:tc>
        <w:tc>
          <w:tcPr>
            <w:tcW w:w="1022" w:type="dxa"/>
            <w:vAlign w:val="center"/>
          </w:tcPr>
          <w:p>
            <w:pPr>
              <w:widowControl/>
              <w:jc w:val="left"/>
              <w:rPr>
                <w:kern w:val="0"/>
              </w:rPr>
            </w:pPr>
            <w:r>
              <w:rPr>
                <w:rFonts w:hint="eastAsia"/>
                <w:kern w:val="0"/>
              </w:rPr>
              <w:t>数学</w:t>
            </w:r>
            <w:r>
              <w:rPr>
                <w:kern w:val="0"/>
              </w:rPr>
              <w:t>2</w:t>
            </w:r>
            <w:r>
              <w:rPr>
                <w:rFonts w:hint="eastAsia"/>
                <w:kern w:val="0"/>
              </w:rPr>
              <w:t>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eastAsia="宋体"/>
                <w:kern w:val="0"/>
                <w:lang w:val="en-US" w:eastAsia="zh-CN"/>
              </w:rPr>
            </w:pPr>
            <w:r>
              <w:rPr>
                <w:rFonts w:hint="eastAsia"/>
                <w:kern w:val="0"/>
                <w:lang w:val="en-US" w:eastAsia="zh-CN"/>
              </w:rPr>
              <w:t>3</w:t>
            </w:r>
          </w:p>
        </w:tc>
        <w:tc>
          <w:tcPr>
            <w:tcW w:w="3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Single-cell transcriptomic analysis of mammary tumors reveals distinct patterns of hierarchical and subtype heterogeneity. eLife . 2020;9:e58810</w:t>
            </w:r>
          </w:p>
        </w:tc>
        <w:tc>
          <w:tcPr>
            <w:tcW w:w="2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r>
              <w:rPr>
                <w:kern w:val="0"/>
              </w:rPr>
              <w:t>Yeo SK, Zhu X, Okamoto T, Hao M, Lu LJ* and Guan JL*</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p>
        </w:tc>
        <w:tc>
          <w:tcPr>
            <w:tcW w:w="1022" w:type="dxa"/>
            <w:vAlign w:val="center"/>
          </w:tcPr>
          <w:p>
            <w:pPr>
              <w:widowControl/>
              <w:jc w:val="left"/>
              <w:rPr>
                <w:kern w:val="0"/>
              </w:rPr>
            </w:pPr>
            <w:r>
              <w:rPr>
                <w:rFonts w:hint="eastAsia"/>
                <w:kern w:val="0"/>
              </w:rPr>
              <w:t>生物1区Top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eastAsia="宋体"/>
                <w:kern w:val="0"/>
                <w:lang w:val="en-US" w:eastAsia="zh-CN"/>
              </w:rPr>
            </w:pPr>
            <w:r>
              <w:rPr>
                <w:rFonts w:hint="eastAsia"/>
                <w:kern w:val="0"/>
                <w:lang w:val="en-US" w:eastAsia="zh-CN"/>
              </w:rPr>
              <w:t>4</w:t>
            </w:r>
          </w:p>
        </w:tc>
        <w:tc>
          <w:tcPr>
            <w:tcW w:w="3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Drug repositioning based on network-specific core genes identifies potential drugs for the treatment of autism spectrum disorder in children. Computational and Structural Biotechnology Journal. 2021 Jan 1;19:3908-21</w:t>
            </w:r>
          </w:p>
        </w:tc>
        <w:tc>
          <w:tcPr>
            <w:tcW w:w="2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7" w:leftChars="-51"/>
              <w:jc w:val="left"/>
              <w:rPr>
                <w:kern w:val="0"/>
              </w:rPr>
            </w:pPr>
            <w:r>
              <w:rPr>
                <w:kern w:val="0"/>
              </w:rPr>
              <w:t>Gao H#, Ni Y#, Mo X#, Huang Q, Li D, Huang S, Liu G, Zhang S, Tang Y, Lu L*, Liang H*</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p>
        </w:tc>
        <w:tc>
          <w:tcPr>
            <w:tcW w:w="1022" w:type="dxa"/>
            <w:vAlign w:val="center"/>
          </w:tcPr>
          <w:p>
            <w:pPr>
              <w:widowControl/>
              <w:jc w:val="left"/>
              <w:rPr>
                <w:kern w:val="0"/>
              </w:rPr>
            </w:pPr>
            <w:r>
              <w:rPr>
                <w:rFonts w:hint="eastAsia"/>
                <w:kern w:val="0"/>
              </w:rPr>
              <w:t>生物</w:t>
            </w:r>
            <w:r>
              <w:rPr>
                <w:kern w:val="0"/>
              </w:rPr>
              <w:t>2</w:t>
            </w:r>
            <w:r>
              <w:rPr>
                <w:rFonts w:hint="eastAsia"/>
                <w:kern w:val="0"/>
              </w:rPr>
              <w:t>区；6</w:t>
            </w:r>
            <w:r>
              <w:rPr>
                <w:kern w:val="0"/>
              </w:rPr>
              <w:t>.003</w:t>
            </w:r>
          </w:p>
        </w:tc>
      </w:tr>
    </w:tbl>
    <w:p>
      <w:pPr>
        <w:autoSpaceDE w:val="0"/>
        <w:autoSpaceDN w:val="0"/>
        <w:adjustRightInd w:val="0"/>
        <w:rPr>
          <w:kern w:val="0"/>
        </w:rPr>
      </w:pPr>
    </w:p>
    <w:p>
      <w:pPr>
        <w:autoSpaceDE w:val="0"/>
        <w:autoSpaceDN w:val="0"/>
        <w:adjustRightInd w:val="0"/>
        <w:rPr>
          <w:kern w:val="0"/>
        </w:rPr>
        <w:sectPr>
          <w:pgSz w:w="11907" w:h="16839"/>
          <w:pgMar w:top="1418" w:right="1304" w:bottom="1418" w:left="1304" w:header="851" w:footer="992" w:gutter="0"/>
          <w:cols w:space="425" w:num="1"/>
          <w:titlePg/>
          <w:docGrid w:type="linesAndChars" w:linePitch="312" w:charSpace="0"/>
        </w:sectPr>
      </w:pPr>
    </w:p>
    <w:p>
      <w:pPr>
        <w:autoSpaceDE w:val="0"/>
        <w:autoSpaceDN w:val="0"/>
        <w:adjustRightInd w:val="0"/>
        <w:spacing w:after="156" w:afterLines="50"/>
        <w:rPr>
          <w:b/>
          <w:bCs/>
          <w:kern w:val="0"/>
          <w:sz w:val="24"/>
        </w:rPr>
      </w:pPr>
      <w:r>
        <w:rPr>
          <w:rFonts w:hint="eastAsia"/>
          <w:b/>
          <w:bCs/>
          <w:kern w:val="0"/>
          <w:sz w:val="24"/>
          <w:lang w:val="en-US" w:eastAsia="zh-CN"/>
        </w:rPr>
        <w:t>四</w:t>
      </w:r>
      <w:r>
        <w:rPr>
          <w:rFonts w:hint="eastAsia"/>
          <w:b/>
          <w:bCs/>
          <w:kern w:val="0"/>
          <w:sz w:val="24"/>
        </w:rPr>
        <w:t>、从事科研工作情况</w:t>
      </w:r>
    </w:p>
    <w:p>
      <w:pPr>
        <w:autoSpaceDE w:val="0"/>
        <w:autoSpaceDN w:val="0"/>
        <w:adjustRightInd w:val="0"/>
        <w:spacing w:after="156" w:afterLines="50"/>
        <w:rPr>
          <w:b/>
          <w:bCs/>
          <w:kern w:val="0"/>
          <w:sz w:val="24"/>
        </w:rPr>
      </w:pPr>
      <w:r>
        <w:rPr>
          <w:b/>
          <w:bCs/>
          <w:kern w:val="0"/>
          <w:sz w:val="24"/>
        </w:rPr>
        <w:t>1</w:t>
      </w:r>
      <w:r>
        <w:rPr>
          <w:rFonts w:hint="eastAsia"/>
          <w:b/>
          <w:bCs/>
          <w:kern w:val="0"/>
          <w:sz w:val="24"/>
        </w:rPr>
        <w:t>．近5年已结题和在研的重要科研项目</w:t>
      </w:r>
    </w:p>
    <w:tbl>
      <w:tblPr>
        <w:tblStyle w:val="8"/>
        <w:tblW w:w="951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8"/>
        <w:gridCol w:w="2643"/>
        <w:gridCol w:w="1120"/>
        <w:gridCol w:w="1120"/>
        <w:gridCol w:w="1120"/>
        <w:gridCol w:w="1120"/>
        <w:gridCol w:w="843"/>
        <w:gridCol w:w="11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b/>
                <w:bCs/>
                <w:kern w:val="0"/>
              </w:rPr>
            </w:pPr>
            <w:r>
              <w:rPr>
                <w:rFonts w:hint="eastAsia"/>
                <w:kern w:val="0"/>
              </w:rPr>
              <w:t>序号</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b/>
                <w:bCs/>
                <w:kern w:val="0"/>
              </w:rPr>
            </w:pPr>
            <w:r>
              <w:rPr>
                <w:rFonts w:hint="eastAsia"/>
                <w:kern w:val="0"/>
              </w:rPr>
              <w:t>项目名称</w:t>
            </w:r>
          </w:p>
        </w:tc>
        <w:tc>
          <w:tcPr>
            <w:tcW w:w="1120" w:type="dxa"/>
            <w:tcBorders>
              <w:top w:val="single" w:color="auto" w:sz="6" w:space="0"/>
              <w:left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项目来源</w:t>
            </w:r>
          </w:p>
        </w:tc>
        <w:tc>
          <w:tcPr>
            <w:tcW w:w="1120" w:type="dxa"/>
            <w:tcBorders>
              <w:top w:val="single" w:color="auto" w:sz="6" w:space="0"/>
              <w:left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起止时间</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项目单位</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项目</w:t>
            </w:r>
            <w:r>
              <w:rPr>
                <w:kern w:val="0"/>
              </w:rPr>
              <w:br w:type="textWrapping"/>
            </w:r>
            <w:r>
              <w:rPr>
                <w:rFonts w:hint="eastAsia"/>
                <w:kern w:val="0"/>
              </w:rPr>
              <w:t>负责人</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经费</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本人任务及排名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1</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A network-based approach to associate HDL subspeciation with function</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美国国家卫生研究院 R</w:t>
            </w:r>
            <w:r>
              <w:rPr>
                <w:kern w:val="0"/>
              </w:rPr>
              <w:t>01</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2012.08-2018.07</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美国辛辛那提儿童医院</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kern w:val="0"/>
              </w:rPr>
            </w:pPr>
            <w:r>
              <w:rPr>
                <w:rFonts w:hint="eastAsia"/>
                <w:kern w:val="0"/>
              </w:rPr>
              <w:t>L</w:t>
            </w:r>
            <w:r>
              <w:rPr>
                <w:kern w:val="0"/>
              </w:rPr>
              <w:t>ong Lu</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270</w:t>
            </w:r>
            <w:r>
              <w:rPr>
                <w:rFonts w:hint="eastAsia"/>
                <w:kern w:val="0"/>
              </w:rPr>
              <w:t>万美元</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主持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2</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一种基于深度学习神经网络的自闭症谱系障碍诊断模型设计</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国家自然科学基金面上项目</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2018.01-2018.12</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卢龙</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16</w:t>
            </w:r>
            <w:r>
              <w:rPr>
                <w:rFonts w:hint="eastAsia"/>
                <w:kern w:val="0"/>
              </w:rPr>
              <w:t>万</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主持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3</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生物医学信息学研究</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中组部国家千人计划</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2016.03-2019.02</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卢龙</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200</w:t>
            </w:r>
            <w:r>
              <w:rPr>
                <w:rFonts w:hint="eastAsia"/>
                <w:kern w:val="0"/>
              </w:rPr>
              <w:t>万</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主持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4</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生物医学信息学研究</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武汉大学人才引进项目配套</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2016.10-2020.09</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卢龙</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200</w:t>
            </w:r>
            <w:r>
              <w:rPr>
                <w:rFonts w:hint="eastAsia"/>
                <w:kern w:val="0"/>
              </w:rPr>
              <w:t>万</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主持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5</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人工智能算法在胶质瘤自动分割及诊断分级中的应用研究</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西安智博智康科技有限公司</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2020.09-2021.08</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卢龙</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主持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6</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与自闭症相关的多类型数据收集、数据平台创建与整合研究</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信息管理学院自主项目</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2017.12-2021.11</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卢龙</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10</w:t>
            </w:r>
            <w:r>
              <w:rPr>
                <w:rFonts w:hint="eastAsia"/>
                <w:kern w:val="0"/>
              </w:rPr>
              <w:t>万</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主持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7</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水稻白叶枯抗病基因及其组合抗病机制的比较研究</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武汉市黄鹤英才</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2016.12-2021.12</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江汉大学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卢龙</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100</w:t>
            </w:r>
            <w:r>
              <w:rPr>
                <w:rFonts w:hint="eastAsia"/>
                <w:kern w:val="0"/>
              </w:rPr>
              <w:t>万</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主持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8</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脑卒中治疗和复发监测可穿戴系统的研发</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科技部重点研发计划</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2019</w:t>
            </w:r>
            <w:r>
              <w:rPr>
                <w:rFonts w:hint="eastAsia"/>
                <w:kern w:val="0"/>
              </w:rPr>
              <w:t>.</w:t>
            </w:r>
            <w:r>
              <w:rPr>
                <w:kern w:val="0"/>
              </w:rPr>
              <w:t>12-2021.12</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青岛大学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万芪</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1738</w:t>
            </w:r>
            <w:r>
              <w:rPr>
                <w:rFonts w:hint="eastAsia"/>
                <w:kern w:val="0"/>
              </w:rPr>
              <w:t>万</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课题3负责人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9</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应用MRI、眼动及组学开展自闭症儿童早期自动诊断的人工智能算法大数据研究</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苏州智乐康医疗科技有限公司</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2020.09-2022.08</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卢龙</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主持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10</w:t>
            </w:r>
          </w:p>
        </w:tc>
        <w:tc>
          <w:tcPr>
            <w:tcW w:w="2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基于医疗影像深度学习的HIV脑认知模型及其临床应用</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rFonts w:hint="eastAsia"/>
                <w:kern w:val="0"/>
              </w:rPr>
              <w:t>国家自然科学基金重点项目</w:t>
            </w:r>
          </w:p>
        </w:tc>
        <w:tc>
          <w:tcPr>
            <w:tcW w:w="1120" w:type="dxa"/>
            <w:tcBorders>
              <w:left w:val="single" w:color="auto" w:sz="6" w:space="0"/>
              <w:right w:val="single" w:color="auto" w:sz="6" w:space="0"/>
            </w:tcBorders>
            <w:vAlign w:val="center"/>
          </w:tcPr>
          <w:p>
            <w:pPr>
              <w:autoSpaceDE w:val="0"/>
              <w:autoSpaceDN w:val="0"/>
              <w:adjustRightInd w:val="0"/>
              <w:jc w:val="center"/>
              <w:rPr>
                <w:kern w:val="0"/>
              </w:rPr>
            </w:pPr>
            <w:r>
              <w:rPr>
                <w:kern w:val="0"/>
              </w:rPr>
              <w:t>2020.01-2024.12</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首都医科大学</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李宏军</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rFonts w:hint="eastAsia"/>
                <w:kern w:val="0"/>
              </w:rPr>
              <w:t>武汉大学负责人</w:t>
            </w:r>
          </w:p>
        </w:tc>
      </w:tr>
    </w:tbl>
    <w:p>
      <w:pPr>
        <w:autoSpaceDE w:val="0"/>
        <w:autoSpaceDN w:val="0"/>
        <w:adjustRightInd w:val="0"/>
        <w:spacing w:before="156" w:beforeLines="50" w:after="156" w:afterLines="50"/>
        <w:rPr>
          <w:b/>
          <w:bCs/>
          <w:kern w:val="0"/>
          <w:sz w:val="24"/>
        </w:rPr>
      </w:pPr>
      <w:r>
        <w:rPr>
          <w:b/>
          <w:bCs/>
          <w:kern w:val="0"/>
          <w:sz w:val="24"/>
        </w:rPr>
        <w:t>2</w:t>
      </w:r>
      <w:r>
        <w:rPr>
          <w:rFonts w:hint="eastAsia"/>
          <w:b/>
          <w:bCs/>
          <w:kern w:val="0"/>
          <w:sz w:val="24"/>
        </w:rPr>
        <w:t>．近5年获得批准的发明专利情况</w:t>
      </w:r>
    </w:p>
    <w:tbl>
      <w:tblPr>
        <w:tblStyle w:val="8"/>
        <w:tblW w:w="95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8"/>
        <w:gridCol w:w="2770"/>
        <w:gridCol w:w="1560"/>
        <w:gridCol w:w="1679"/>
        <w:gridCol w:w="1956"/>
        <w:gridCol w:w="11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序号</w:t>
            </w:r>
          </w:p>
        </w:tc>
        <w:tc>
          <w:tcPr>
            <w:tcW w:w="2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项目名称</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发明专利国别</w:t>
            </w:r>
          </w:p>
        </w:tc>
        <w:tc>
          <w:tcPr>
            <w:tcW w:w="16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专利号</w:t>
            </w:r>
          </w:p>
        </w:tc>
        <w:tc>
          <w:tcPr>
            <w:tcW w:w="19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本人排名</w:t>
            </w:r>
          </w:p>
        </w:tc>
        <w:tc>
          <w:tcPr>
            <w:tcW w:w="1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1</w:t>
            </w:r>
          </w:p>
        </w:tc>
        <w:tc>
          <w:tcPr>
            <w:tcW w:w="2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一种基于大脑医学成像的检测方法和系统</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中国</w:t>
            </w:r>
          </w:p>
        </w:tc>
        <w:tc>
          <w:tcPr>
            <w:tcW w:w="16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ZL 2017 1 0845083.8</w:t>
            </w:r>
          </w:p>
        </w:tc>
        <w:tc>
          <w:tcPr>
            <w:tcW w:w="19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2</w:t>
            </w:r>
          </w:p>
        </w:tc>
        <w:tc>
          <w:tcPr>
            <w:tcW w:w="1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2021.06.01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rPr>
            </w:pPr>
            <w:r>
              <w:rPr>
                <w:kern w:val="0"/>
              </w:rPr>
              <w:t>2</w:t>
            </w:r>
          </w:p>
        </w:tc>
        <w:tc>
          <w:tcPr>
            <w:tcW w:w="2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一种三维MRI半自动病灶图像分割方法及系统</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中国</w:t>
            </w:r>
          </w:p>
        </w:tc>
        <w:tc>
          <w:tcPr>
            <w:tcW w:w="16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ZL 2018 1 0565455.6</w:t>
            </w:r>
          </w:p>
        </w:tc>
        <w:tc>
          <w:tcPr>
            <w:tcW w:w="19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1</w:t>
            </w:r>
          </w:p>
        </w:tc>
        <w:tc>
          <w:tcPr>
            <w:tcW w:w="1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2021.05.11</w:t>
            </w:r>
          </w:p>
        </w:tc>
      </w:tr>
    </w:tbl>
    <w:p>
      <w:pPr>
        <w:autoSpaceDE w:val="0"/>
        <w:autoSpaceDN w:val="0"/>
        <w:adjustRightInd w:val="0"/>
        <w:spacing w:before="156" w:beforeLines="50" w:after="156" w:afterLines="50"/>
        <w:rPr>
          <w:b/>
          <w:bCs/>
          <w:kern w:val="0"/>
          <w:sz w:val="24"/>
        </w:rPr>
      </w:pPr>
      <w:r>
        <w:rPr>
          <w:rFonts w:hint="eastAsia"/>
          <w:b/>
          <w:bCs/>
          <w:kern w:val="0"/>
          <w:sz w:val="24"/>
        </w:rPr>
        <w:t>3．近5年获得的科研成果奖励</w:t>
      </w:r>
    </w:p>
    <w:tbl>
      <w:tblPr>
        <w:tblStyle w:val="8"/>
        <w:tblW w:w="951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8"/>
        <w:gridCol w:w="2977"/>
        <w:gridCol w:w="1845"/>
        <w:gridCol w:w="2029"/>
        <w:gridCol w:w="1113"/>
        <w:gridCol w:w="11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序号</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项目名称</w:t>
            </w: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奖励名称</w:t>
            </w:r>
          </w:p>
        </w:tc>
        <w:tc>
          <w:tcPr>
            <w:tcW w:w="20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奖励等级</w:t>
            </w:r>
          </w:p>
        </w:tc>
        <w:tc>
          <w:tcPr>
            <w:tcW w:w="11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本人排名</w:t>
            </w:r>
          </w:p>
        </w:tc>
        <w:tc>
          <w:tcPr>
            <w:tcW w:w="1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beforeLines="50" w:after="156" w:afterLines="50"/>
              <w:jc w:val="center"/>
              <w:rPr>
                <w:kern w:val="0"/>
              </w:rPr>
            </w:pPr>
            <w:r>
              <w:rPr>
                <w:rFonts w:hint="eastAsia"/>
                <w:kern w:val="0"/>
              </w:rPr>
              <w:t>获奖时间</w:t>
            </w:r>
          </w:p>
          <w:p>
            <w:pPr>
              <w:autoSpaceDE w:val="0"/>
              <w:autoSpaceDN w:val="0"/>
              <w:adjustRightInd w:val="0"/>
              <w:spacing w:before="156" w:beforeLines="50" w:after="156" w:afterLines="50"/>
              <w:jc w:val="center"/>
              <w:rPr>
                <w:kern w:val="0"/>
              </w:rPr>
            </w:pPr>
            <w:r>
              <w:rPr>
                <w:rFonts w:hint="eastAsia"/>
                <w:kern w:val="0"/>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default" w:eastAsia="宋体"/>
                <w:kern w:val="0"/>
                <w:lang w:val="en-US" w:eastAsia="zh-CN"/>
              </w:rPr>
            </w:pPr>
            <w:r>
              <w:rPr>
                <w:rFonts w:hint="eastAsia"/>
                <w:kern w:val="0"/>
                <w:lang w:val="en-US" w:eastAsia="zh-CN"/>
              </w:rPr>
              <w:t>1</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孤独症谱系障碍生物标记和分子机制及干预模式研究</w:t>
            </w: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全国妇幼健康科学技术奖</w:t>
            </w:r>
          </w:p>
        </w:tc>
        <w:tc>
          <w:tcPr>
            <w:tcW w:w="20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一等奖</w:t>
            </w:r>
          </w:p>
        </w:tc>
        <w:tc>
          <w:tcPr>
            <w:tcW w:w="11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3</w:t>
            </w:r>
          </w:p>
        </w:tc>
        <w:tc>
          <w:tcPr>
            <w:tcW w:w="1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2021.09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eastAsia="宋体"/>
                <w:kern w:val="0"/>
                <w:lang w:val="en-US" w:eastAsia="zh-CN"/>
              </w:rPr>
            </w:pPr>
            <w:r>
              <w:rPr>
                <w:rFonts w:hint="eastAsia"/>
                <w:kern w:val="0"/>
                <w:lang w:val="en-US" w:eastAsia="zh-CN"/>
              </w:rPr>
              <w:t>2</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孤独症谱系障碍生物标记和分子机制及干预模式研究</w:t>
            </w: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湖北省科技厅湖北技术交易所</w:t>
            </w:r>
          </w:p>
        </w:tc>
        <w:tc>
          <w:tcPr>
            <w:tcW w:w="20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rFonts w:hint="eastAsia"/>
                <w:kern w:val="0"/>
              </w:rPr>
              <w:t>科技成果评价报告：国际先进水平</w:t>
            </w:r>
          </w:p>
        </w:tc>
        <w:tc>
          <w:tcPr>
            <w:tcW w:w="11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2</w:t>
            </w:r>
          </w:p>
        </w:tc>
        <w:tc>
          <w:tcPr>
            <w:tcW w:w="1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kern w:val="0"/>
              </w:rPr>
            </w:pPr>
            <w:r>
              <w:rPr>
                <w:kern w:val="0"/>
              </w:rPr>
              <w:t>2021.03</w:t>
            </w:r>
          </w:p>
        </w:tc>
      </w:tr>
    </w:tbl>
    <w:p>
      <w:pPr>
        <w:autoSpaceDE w:val="0"/>
        <w:autoSpaceDN w:val="0"/>
        <w:adjustRightInd w:val="0"/>
        <w:spacing w:before="156" w:beforeLines="50"/>
        <w:rPr>
          <w:b/>
          <w:bCs/>
          <w:kern w:val="0"/>
        </w:rPr>
        <w:sectPr>
          <w:pgSz w:w="11907" w:h="16839"/>
          <w:pgMar w:top="1418" w:right="1304" w:bottom="1418" w:left="1304" w:header="851" w:footer="992" w:gutter="0"/>
          <w:cols w:space="425" w:num="1"/>
          <w:titlePg/>
          <w:docGrid w:type="linesAndChars" w:linePitch="312" w:charSpace="0"/>
        </w:sectPr>
      </w:pPr>
    </w:p>
    <w:p>
      <w:pPr>
        <w:autoSpaceDE w:val="0"/>
        <w:autoSpaceDN w:val="0"/>
        <w:adjustRightInd w:val="0"/>
        <w:spacing w:before="156" w:beforeLines="50" w:after="156" w:afterLines="50"/>
        <w:rPr>
          <w:b/>
          <w:bCs/>
          <w:spacing w:val="-4"/>
          <w:kern w:val="0"/>
          <w:sz w:val="24"/>
        </w:rPr>
      </w:pPr>
      <w:r>
        <w:rPr>
          <w:rFonts w:hint="eastAsia"/>
          <w:b/>
          <w:bCs/>
          <w:spacing w:val="-4"/>
          <w:kern w:val="0"/>
          <w:sz w:val="24"/>
        </w:rPr>
        <w:t>4．担任国际学术会议重要职务及在国际学术会议大会报告、特邀报告情况</w:t>
      </w:r>
    </w:p>
    <w:tbl>
      <w:tblPr>
        <w:tblStyle w:val="8"/>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9515" w:type="dxa"/>
          </w:tcPr>
          <w:p>
            <w:pPr>
              <w:autoSpaceDE w:val="0"/>
              <w:autoSpaceDN w:val="0"/>
              <w:adjustRightInd w:val="0"/>
              <w:rPr>
                <w:kern w:val="0"/>
              </w:rPr>
            </w:pPr>
          </w:p>
          <w:p>
            <w:pPr>
              <w:ind w:firstLine="432"/>
              <w:rPr>
                <w:rFonts w:eastAsia="FangSong_GB2312"/>
                <w:bCs/>
                <w:sz w:val="24"/>
              </w:rPr>
            </w:pPr>
            <w:r>
              <w:rPr>
                <w:rFonts w:hint="eastAsia" w:eastAsia="FangSong_GB2312"/>
                <w:bCs/>
                <w:sz w:val="24"/>
              </w:rPr>
              <w:t>2018年  第6届国际智慧健康大会（2018 ICSH） 主旨报告</w:t>
            </w:r>
          </w:p>
          <w:p>
            <w:pPr>
              <w:ind w:firstLine="432"/>
              <w:rPr>
                <w:rFonts w:eastAsia="FangSong_GB2312"/>
                <w:bCs/>
                <w:sz w:val="24"/>
              </w:rPr>
            </w:pPr>
            <w:r>
              <w:rPr>
                <w:rFonts w:eastAsia="FangSong_GB2312"/>
                <w:bCs/>
                <w:sz w:val="24"/>
              </w:rPr>
              <w:t>2018</w:t>
            </w:r>
            <w:r>
              <w:rPr>
                <w:rFonts w:hint="eastAsia" w:eastAsia="FangSong_GB2312"/>
                <w:bCs/>
                <w:sz w:val="24"/>
              </w:rPr>
              <w:t xml:space="preserve">年 </w:t>
            </w:r>
            <w:r>
              <w:rPr>
                <w:rFonts w:eastAsia="FangSong_GB2312"/>
                <w:bCs/>
                <w:sz w:val="24"/>
              </w:rPr>
              <w:t xml:space="preserve"> </w:t>
            </w:r>
            <w:r>
              <w:rPr>
                <w:rFonts w:hint="eastAsia" w:eastAsia="FangSong_GB2312"/>
                <w:bCs/>
                <w:sz w:val="24"/>
              </w:rPr>
              <w:t>重庆医科大学“两江讲坛”主讲</w:t>
            </w:r>
          </w:p>
          <w:p>
            <w:pPr>
              <w:ind w:firstLine="432"/>
              <w:rPr>
                <w:kern w:val="0"/>
              </w:rPr>
            </w:pPr>
            <w:r>
              <w:rPr>
                <w:rFonts w:hint="eastAsia" w:eastAsia="FangSong_GB2312"/>
                <w:bCs/>
                <w:sz w:val="24"/>
              </w:rPr>
              <w:t>2019年  第5届长江国际儿科医学发展论坛 主旨报告</w:t>
            </w:r>
          </w:p>
        </w:tc>
      </w:tr>
    </w:tbl>
    <w:p>
      <w:pPr>
        <w:autoSpaceDE w:val="0"/>
        <w:autoSpaceDN w:val="0"/>
        <w:adjustRightInd w:val="0"/>
        <w:spacing w:before="156" w:beforeLines="50" w:after="156" w:afterLines="50"/>
        <w:rPr>
          <w:b/>
          <w:bCs/>
          <w:kern w:val="0"/>
          <w:sz w:val="24"/>
        </w:rPr>
      </w:pPr>
      <w:r>
        <w:rPr>
          <w:rFonts w:hint="eastAsia"/>
          <w:b/>
          <w:bCs/>
          <w:kern w:val="0"/>
          <w:sz w:val="24"/>
          <w:lang w:val="en-US" w:eastAsia="zh-CN"/>
        </w:rPr>
        <w:t>五</w:t>
      </w:r>
      <w:r>
        <w:rPr>
          <w:rFonts w:hint="eastAsia"/>
          <w:b/>
          <w:bCs/>
          <w:kern w:val="0"/>
          <w:sz w:val="24"/>
        </w:rPr>
        <w:t>、管理服务工作和以上未包括的工作情况</w:t>
      </w:r>
    </w:p>
    <w:tbl>
      <w:tblPr>
        <w:tblStyle w:val="8"/>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1" w:hRule="atLeast"/>
          <w:jc w:val="center"/>
        </w:trPr>
        <w:tc>
          <w:tcPr>
            <w:tcW w:w="9515" w:type="dxa"/>
          </w:tcPr>
          <w:p>
            <w:pPr>
              <w:ind w:firstLine="432"/>
              <w:rPr>
                <w:rFonts w:eastAsia="FangSong_GB2312"/>
                <w:bCs/>
                <w:sz w:val="24"/>
              </w:rPr>
            </w:pPr>
            <w:bookmarkStart w:id="0" w:name="_GoBack"/>
            <w:bookmarkEnd w:id="0"/>
            <w:r>
              <w:rPr>
                <w:rFonts w:hint="eastAsia" w:eastAsia="FangSong_GB2312"/>
                <w:bCs/>
                <w:sz w:val="24"/>
              </w:rPr>
              <w:t>国际学术会议执行委员会委员：国际分子生物学智能系统年会（ISMB）；俄亥俄生物信息合作大会年会（OCCBIO）；五大湖生物信息大会年会（GLBIO）；数字图书馆联席会议（JCDL）</w:t>
            </w:r>
          </w:p>
          <w:p>
            <w:pPr>
              <w:ind w:firstLine="432"/>
              <w:rPr>
                <w:rFonts w:eastAsia="FangSong_GB2312"/>
                <w:bCs/>
                <w:sz w:val="24"/>
              </w:rPr>
            </w:pPr>
            <w:r>
              <w:rPr>
                <w:rFonts w:hint="eastAsia" w:eastAsia="FangSong_GB2312"/>
                <w:bCs/>
                <w:sz w:val="24"/>
              </w:rPr>
              <w:t>担任包括PNAS,</w:t>
            </w:r>
            <w:r>
              <w:rPr>
                <w:rFonts w:eastAsia="FangSong_GB2312"/>
                <w:bCs/>
                <w:sz w:val="24"/>
              </w:rPr>
              <w:t xml:space="preserve"> </w:t>
            </w:r>
            <w:r>
              <w:rPr>
                <w:rFonts w:hint="eastAsia" w:eastAsia="FangSong_GB2312"/>
                <w:bCs/>
                <w:sz w:val="24"/>
              </w:rPr>
              <w:t>I</w:t>
            </w:r>
            <w:r>
              <w:rPr>
                <w:rFonts w:eastAsia="FangSong_GB2312"/>
                <w:bCs/>
                <w:sz w:val="24"/>
              </w:rPr>
              <w:t>nformation Sciences, Pattern Recognition</w:t>
            </w:r>
            <w:r>
              <w:rPr>
                <w:rFonts w:hint="eastAsia" w:eastAsia="FangSong_GB2312"/>
                <w:bCs/>
                <w:sz w:val="24"/>
              </w:rPr>
              <w:t>等高水平期刊在内的四十多家科技和社科期刊的审稿专家</w:t>
            </w:r>
          </w:p>
          <w:p>
            <w:pPr>
              <w:ind w:firstLine="432"/>
              <w:rPr>
                <w:rFonts w:eastAsia="FangSong_GB2312"/>
                <w:bCs/>
                <w:sz w:val="24"/>
              </w:rPr>
            </w:pPr>
            <w:r>
              <w:rPr>
                <w:rFonts w:hint="eastAsia" w:eastAsia="FangSong_GB2312"/>
                <w:bCs/>
                <w:sz w:val="24"/>
              </w:rPr>
              <w:t>应邀担任美国国家卫生研究院（NIH）、美国国家自然科学基金（NSF）、加拿大自然科学和工程研究委员会（NSERC）、波兰国家科学中心（NCN）、法国国家研究署（ANR）和香港创新科技署（ITC）基金等国家和地区政府基金的评审专家。</w:t>
            </w:r>
          </w:p>
          <w:p>
            <w:pPr>
              <w:ind w:firstLine="432"/>
              <w:rPr>
                <w:rFonts w:eastAsia="FangSong_GB2312"/>
                <w:bCs/>
                <w:sz w:val="24"/>
              </w:rPr>
            </w:pPr>
            <w:r>
              <w:rPr>
                <w:rFonts w:hint="eastAsia" w:eastAsia="FangSong_GB2312"/>
                <w:bCs/>
                <w:sz w:val="24"/>
              </w:rPr>
              <w:t>应邀担任中国国家自然科学基金、科技部重大专项、教育部长江学者奖励计划和中国国家自然科学奖等项目评审专家。</w:t>
            </w:r>
          </w:p>
          <w:p>
            <w:pPr>
              <w:ind w:firstLine="432"/>
              <w:rPr>
                <w:rFonts w:ascii="宋体"/>
                <w:kern w:val="0"/>
                <w:sz w:val="18"/>
                <w:szCs w:val="18"/>
              </w:rPr>
            </w:pPr>
            <w:r>
              <w:rPr>
                <w:rFonts w:hint="eastAsia" w:eastAsia="FangSong_GB2312"/>
                <w:bCs/>
                <w:sz w:val="24"/>
              </w:rPr>
              <w:t>研究工作被多家国际国内主流媒体报道，包括美国国家公共电台新闻、英国路透社新闻、美国雅虎新闻、《科学中国人》杂志和《湖北日报》等。</w:t>
            </w:r>
          </w:p>
        </w:tc>
      </w:tr>
    </w:tbl>
    <w:p>
      <w:pPr>
        <w:tabs>
          <w:tab w:val="left" w:pos="5805"/>
          <w:tab w:val="left" w:pos="7350"/>
        </w:tabs>
        <w:autoSpaceDE w:val="0"/>
        <w:autoSpaceDN w:val="0"/>
        <w:adjustRightInd w:val="0"/>
        <w:spacing w:line="480" w:lineRule="exact"/>
        <w:rPr>
          <w:rFonts w:ascii="宋体"/>
          <w:kern w:val="0"/>
          <w:sz w:val="18"/>
          <w:szCs w:val="18"/>
        </w:rPr>
      </w:pPr>
    </w:p>
    <w:p>
      <w:pPr>
        <w:spacing w:line="300" w:lineRule="atLeast"/>
        <w:jc w:val="left"/>
        <w:rPr>
          <w:rFonts w:asciiTheme="minorEastAsia" w:hAnsiTheme="minorEastAsia" w:eastAsiaTheme="minorEastAsia"/>
          <w:szCs w:val="21"/>
        </w:rPr>
      </w:pPr>
    </w:p>
    <w:sectPr>
      <w:pgSz w:w="11907" w:h="16839"/>
      <w:pgMar w:top="1418" w:right="1304" w:bottom="1418" w:left="1304"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357125"/>
      <w:docPartObj>
        <w:docPartGallery w:val="autotext"/>
      </w:docPartObj>
    </w:sdtPr>
    <w:sdtEndPr>
      <w:rPr>
        <w:sz w:val="21"/>
      </w:rPr>
    </w:sdtEndPr>
    <w:sdtContent>
      <w:p>
        <w:pPr>
          <w:pStyle w:val="3"/>
          <w:jc w:val="center"/>
          <w:rPr>
            <w:sz w:val="21"/>
          </w:rPr>
        </w:pPr>
        <w:r>
          <w:rPr>
            <w:sz w:val="21"/>
          </w:rPr>
          <w:fldChar w:fldCharType="begin"/>
        </w:r>
        <w:r>
          <w:rPr>
            <w:sz w:val="21"/>
          </w:rPr>
          <w:instrText xml:space="preserve">PAGE   \* MERGEFORMAT</w:instrText>
        </w:r>
        <w:r>
          <w:rPr>
            <w:sz w:val="21"/>
          </w:rPr>
          <w:fldChar w:fldCharType="separate"/>
        </w:r>
        <w:r>
          <w:rPr>
            <w:sz w:val="21"/>
            <w:lang w:val="zh-CN"/>
          </w:rPr>
          <w:t>10</w:t>
        </w:r>
        <w:r>
          <w:rPr>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874473"/>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50813"/>
      <w:docPartObj>
        <w:docPartGallery w:val="autotext"/>
      </w:docPartObj>
    </w:sdtPr>
    <w:sdtEndPr>
      <w:rPr>
        <w:sz w:val="21"/>
      </w:rPr>
    </w:sdtEndPr>
    <w:sdtContent>
      <w:p>
        <w:pPr>
          <w:pStyle w:val="3"/>
          <w:jc w:val="center"/>
          <w:rPr>
            <w:sz w:val="21"/>
          </w:rPr>
        </w:pPr>
        <w:r>
          <w:rPr>
            <w:sz w:val="21"/>
          </w:rPr>
          <w:fldChar w:fldCharType="begin"/>
        </w:r>
        <w:r>
          <w:rPr>
            <w:sz w:val="21"/>
          </w:rPr>
          <w:instrText xml:space="preserve">PAGE   \* MERGEFORMAT</w:instrText>
        </w:r>
        <w:r>
          <w:rPr>
            <w:sz w:val="21"/>
          </w:rPr>
          <w:fldChar w:fldCharType="separate"/>
        </w:r>
        <w:r>
          <w:rPr>
            <w:sz w:val="21"/>
            <w:lang w:val="zh-CN"/>
          </w:rPr>
          <w:t>9</w:t>
        </w:r>
        <w:r>
          <w:rPr>
            <w:sz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D15D5"/>
    <w:multiLevelType w:val="multilevel"/>
    <w:tmpl w:val="408D15D5"/>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1727E3"/>
    <w:multiLevelType w:val="multilevel"/>
    <w:tmpl w:val="6E1727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C4"/>
    <w:rsid w:val="00000F77"/>
    <w:rsid w:val="00007728"/>
    <w:rsid w:val="00013184"/>
    <w:rsid w:val="00030C1E"/>
    <w:rsid w:val="000322CE"/>
    <w:rsid w:val="000345A2"/>
    <w:rsid w:val="0003639E"/>
    <w:rsid w:val="00037A81"/>
    <w:rsid w:val="000474C1"/>
    <w:rsid w:val="00062C8B"/>
    <w:rsid w:val="00066294"/>
    <w:rsid w:val="00070D20"/>
    <w:rsid w:val="00074EC5"/>
    <w:rsid w:val="00076EC6"/>
    <w:rsid w:val="0007742D"/>
    <w:rsid w:val="00091DF5"/>
    <w:rsid w:val="000B0694"/>
    <w:rsid w:val="000B74A4"/>
    <w:rsid w:val="000D0F4B"/>
    <w:rsid w:val="000E3919"/>
    <w:rsid w:val="000E5A63"/>
    <w:rsid w:val="000E7FA4"/>
    <w:rsid w:val="000F0913"/>
    <w:rsid w:val="00101BC2"/>
    <w:rsid w:val="0011420E"/>
    <w:rsid w:val="001205E4"/>
    <w:rsid w:val="00120D7A"/>
    <w:rsid w:val="00120F77"/>
    <w:rsid w:val="00122054"/>
    <w:rsid w:val="001259D4"/>
    <w:rsid w:val="00157865"/>
    <w:rsid w:val="00157C82"/>
    <w:rsid w:val="00160C89"/>
    <w:rsid w:val="00167E51"/>
    <w:rsid w:val="00197131"/>
    <w:rsid w:val="001A5318"/>
    <w:rsid w:val="001D3B99"/>
    <w:rsid w:val="001D6003"/>
    <w:rsid w:val="001E2D0E"/>
    <w:rsid w:val="001F5A18"/>
    <w:rsid w:val="00207958"/>
    <w:rsid w:val="0022229E"/>
    <w:rsid w:val="002562C2"/>
    <w:rsid w:val="00260A11"/>
    <w:rsid w:val="00263AF7"/>
    <w:rsid w:val="00265221"/>
    <w:rsid w:val="0027317F"/>
    <w:rsid w:val="00280BB5"/>
    <w:rsid w:val="002B727D"/>
    <w:rsid w:val="002C7230"/>
    <w:rsid w:val="002F397B"/>
    <w:rsid w:val="0030338F"/>
    <w:rsid w:val="0030722C"/>
    <w:rsid w:val="003145F8"/>
    <w:rsid w:val="003244B7"/>
    <w:rsid w:val="00344C97"/>
    <w:rsid w:val="00355664"/>
    <w:rsid w:val="00367024"/>
    <w:rsid w:val="00380E76"/>
    <w:rsid w:val="00381272"/>
    <w:rsid w:val="003820ED"/>
    <w:rsid w:val="003C739A"/>
    <w:rsid w:val="003D25A4"/>
    <w:rsid w:val="003D40EF"/>
    <w:rsid w:val="00425F10"/>
    <w:rsid w:val="0043655D"/>
    <w:rsid w:val="00442608"/>
    <w:rsid w:val="0047716F"/>
    <w:rsid w:val="00491AFA"/>
    <w:rsid w:val="004A636A"/>
    <w:rsid w:val="004B34AD"/>
    <w:rsid w:val="004C3DF2"/>
    <w:rsid w:val="004E6732"/>
    <w:rsid w:val="004F24AE"/>
    <w:rsid w:val="005338DC"/>
    <w:rsid w:val="00533CFB"/>
    <w:rsid w:val="005A1E05"/>
    <w:rsid w:val="005B12DF"/>
    <w:rsid w:val="005D12F9"/>
    <w:rsid w:val="005E2258"/>
    <w:rsid w:val="005E34FE"/>
    <w:rsid w:val="005E3DF6"/>
    <w:rsid w:val="006007E4"/>
    <w:rsid w:val="00602AAE"/>
    <w:rsid w:val="00604F8D"/>
    <w:rsid w:val="0061310F"/>
    <w:rsid w:val="00613B15"/>
    <w:rsid w:val="006360EF"/>
    <w:rsid w:val="00664D86"/>
    <w:rsid w:val="00670151"/>
    <w:rsid w:val="006727D7"/>
    <w:rsid w:val="0068141D"/>
    <w:rsid w:val="006B3720"/>
    <w:rsid w:val="006B6218"/>
    <w:rsid w:val="006E5017"/>
    <w:rsid w:val="006F66D0"/>
    <w:rsid w:val="00701B30"/>
    <w:rsid w:val="0070348A"/>
    <w:rsid w:val="00724446"/>
    <w:rsid w:val="00736FDB"/>
    <w:rsid w:val="00747395"/>
    <w:rsid w:val="00751087"/>
    <w:rsid w:val="00761D40"/>
    <w:rsid w:val="00772D1A"/>
    <w:rsid w:val="00773199"/>
    <w:rsid w:val="007731C6"/>
    <w:rsid w:val="007823FC"/>
    <w:rsid w:val="00784A62"/>
    <w:rsid w:val="007963E3"/>
    <w:rsid w:val="007C3B9B"/>
    <w:rsid w:val="007C535F"/>
    <w:rsid w:val="007D527D"/>
    <w:rsid w:val="007E0523"/>
    <w:rsid w:val="007E0EA4"/>
    <w:rsid w:val="007F22E4"/>
    <w:rsid w:val="007F762D"/>
    <w:rsid w:val="00804C23"/>
    <w:rsid w:val="00823930"/>
    <w:rsid w:val="008279C3"/>
    <w:rsid w:val="008441D0"/>
    <w:rsid w:val="00845E93"/>
    <w:rsid w:val="008469E3"/>
    <w:rsid w:val="008706AA"/>
    <w:rsid w:val="008712E2"/>
    <w:rsid w:val="0088574D"/>
    <w:rsid w:val="00895FF6"/>
    <w:rsid w:val="00897B40"/>
    <w:rsid w:val="00897CB2"/>
    <w:rsid w:val="008B01EB"/>
    <w:rsid w:val="008B3764"/>
    <w:rsid w:val="008F480B"/>
    <w:rsid w:val="009150A8"/>
    <w:rsid w:val="0091754C"/>
    <w:rsid w:val="0093021C"/>
    <w:rsid w:val="00930CD4"/>
    <w:rsid w:val="009320F1"/>
    <w:rsid w:val="00943EBD"/>
    <w:rsid w:val="00952FD5"/>
    <w:rsid w:val="009614C9"/>
    <w:rsid w:val="00961ED2"/>
    <w:rsid w:val="00967F32"/>
    <w:rsid w:val="00977642"/>
    <w:rsid w:val="00982DB7"/>
    <w:rsid w:val="00987765"/>
    <w:rsid w:val="00993CE5"/>
    <w:rsid w:val="009E0C1E"/>
    <w:rsid w:val="00A039C4"/>
    <w:rsid w:val="00A37653"/>
    <w:rsid w:val="00A46914"/>
    <w:rsid w:val="00A52D30"/>
    <w:rsid w:val="00A550ED"/>
    <w:rsid w:val="00A60F62"/>
    <w:rsid w:val="00A642F4"/>
    <w:rsid w:val="00A720CB"/>
    <w:rsid w:val="00A96D5D"/>
    <w:rsid w:val="00AA168D"/>
    <w:rsid w:val="00B04E46"/>
    <w:rsid w:val="00B25D7D"/>
    <w:rsid w:val="00B31D1D"/>
    <w:rsid w:val="00B36426"/>
    <w:rsid w:val="00B47D87"/>
    <w:rsid w:val="00B76D2F"/>
    <w:rsid w:val="00B76EFC"/>
    <w:rsid w:val="00B84C27"/>
    <w:rsid w:val="00B8670C"/>
    <w:rsid w:val="00B949E4"/>
    <w:rsid w:val="00B97A51"/>
    <w:rsid w:val="00BA240F"/>
    <w:rsid w:val="00BA5EC4"/>
    <w:rsid w:val="00BB7113"/>
    <w:rsid w:val="00BD3257"/>
    <w:rsid w:val="00BE083F"/>
    <w:rsid w:val="00BE1826"/>
    <w:rsid w:val="00BF459F"/>
    <w:rsid w:val="00C05DE9"/>
    <w:rsid w:val="00C1418D"/>
    <w:rsid w:val="00C14F57"/>
    <w:rsid w:val="00C236B9"/>
    <w:rsid w:val="00C5077F"/>
    <w:rsid w:val="00C6372F"/>
    <w:rsid w:val="00C705BF"/>
    <w:rsid w:val="00C75DD9"/>
    <w:rsid w:val="00C81CCC"/>
    <w:rsid w:val="00C94A28"/>
    <w:rsid w:val="00C97DB9"/>
    <w:rsid w:val="00CA1AEE"/>
    <w:rsid w:val="00CB5572"/>
    <w:rsid w:val="00CC3872"/>
    <w:rsid w:val="00CC4DF2"/>
    <w:rsid w:val="00CD1F04"/>
    <w:rsid w:val="00CF33A1"/>
    <w:rsid w:val="00CF7E5C"/>
    <w:rsid w:val="00D01895"/>
    <w:rsid w:val="00D45C7C"/>
    <w:rsid w:val="00D50B05"/>
    <w:rsid w:val="00D805F2"/>
    <w:rsid w:val="00D83603"/>
    <w:rsid w:val="00D923ED"/>
    <w:rsid w:val="00D9432A"/>
    <w:rsid w:val="00D95CB7"/>
    <w:rsid w:val="00DA5E9A"/>
    <w:rsid w:val="00DC1E6E"/>
    <w:rsid w:val="00DD0894"/>
    <w:rsid w:val="00DD6373"/>
    <w:rsid w:val="00DD776B"/>
    <w:rsid w:val="00DE166B"/>
    <w:rsid w:val="00DF2678"/>
    <w:rsid w:val="00E00C8C"/>
    <w:rsid w:val="00E01F85"/>
    <w:rsid w:val="00E06DD3"/>
    <w:rsid w:val="00E11A45"/>
    <w:rsid w:val="00E2625D"/>
    <w:rsid w:val="00E77A4F"/>
    <w:rsid w:val="00E81E6B"/>
    <w:rsid w:val="00E82AE6"/>
    <w:rsid w:val="00E848B4"/>
    <w:rsid w:val="00EA2220"/>
    <w:rsid w:val="00EB1C21"/>
    <w:rsid w:val="00EC394A"/>
    <w:rsid w:val="00EC478D"/>
    <w:rsid w:val="00ED3621"/>
    <w:rsid w:val="00F010D2"/>
    <w:rsid w:val="00F014C5"/>
    <w:rsid w:val="00F039C1"/>
    <w:rsid w:val="00F047E5"/>
    <w:rsid w:val="00F14E42"/>
    <w:rsid w:val="00F55E9D"/>
    <w:rsid w:val="00F7196C"/>
    <w:rsid w:val="00F77774"/>
    <w:rsid w:val="00F822E1"/>
    <w:rsid w:val="00F90D51"/>
    <w:rsid w:val="00F94F94"/>
    <w:rsid w:val="00FA66A2"/>
    <w:rsid w:val="00FD1511"/>
    <w:rsid w:val="00FD2D0D"/>
    <w:rsid w:val="00FD3BED"/>
    <w:rsid w:val="00FD6817"/>
    <w:rsid w:val="00FE383F"/>
    <w:rsid w:val="072C3F95"/>
    <w:rsid w:val="07660241"/>
    <w:rsid w:val="0A4E1E4E"/>
    <w:rsid w:val="12B9544F"/>
    <w:rsid w:val="155D7127"/>
    <w:rsid w:val="16364981"/>
    <w:rsid w:val="1AFF658A"/>
    <w:rsid w:val="251B39EF"/>
    <w:rsid w:val="25D074A1"/>
    <w:rsid w:val="2AAF06C8"/>
    <w:rsid w:val="2BF612E4"/>
    <w:rsid w:val="31F52564"/>
    <w:rsid w:val="37023F74"/>
    <w:rsid w:val="3EF47905"/>
    <w:rsid w:val="40B169AE"/>
    <w:rsid w:val="41A730C5"/>
    <w:rsid w:val="4FC155E1"/>
    <w:rsid w:val="58F05189"/>
    <w:rsid w:val="636C7B02"/>
    <w:rsid w:val="650429BF"/>
    <w:rsid w:val="658B1ECD"/>
    <w:rsid w:val="6AEC1C86"/>
    <w:rsid w:val="720158B9"/>
    <w:rsid w:val="753D12FE"/>
    <w:rsid w:val="774A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lang w:val="zh-CN" w:eastAsia="zh-CN"/>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6">
    <w:name w:val="page number"/>
    <w:basedOn w:val="5"/>
    <w:qFormat/>
    <w:uiPriority w:val="0"/>
  </w:style>
  <w:style w:type="character" w:styleId="7">
    <w:name w:val="Hyperlink"/>
    <w:basedOn w:val="5"/>
    <w:unhideWhenUsed/>
    <w:qFormat/>
    <w:uiPriority w:val="0"/>
    <w:rPr>
      <w:color w:val="0000FF" w:themeColor="hyperlink"/>
      <w:u w:val="single"/>
      <w14:textFill>
        <w14:solidFill>
          <w14:schemeClr w14:val="hlink"/>
        </w14:solidFill>
      </w14:textFill>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公文正文"/>
    <w:basedOn w:val="1"/>
    <w:qFormat/>
    <w:uiPriority w:val="0"/>
    <w:pPr>
      <w:tabs>
        <w:tab w:val="left" w:pos="2205"/>
        <w:tab w:val="left" w:pos="6090"/>
      </w:tabs>
      <w:spacing w:line="300" w:lineRule="auto"/>
      <w:ind w:firstLine="488"/>
    </w:pPr>
    <w:rPr>
      <w:sz w:val="24"/>
    </w:rPr>
  </w:style>
  <w:style w:type="character" w:customStyle="1" w:styleId="11">
    <w:name w:val="页眉 字符"/>
    <w:link w:val="4"/>
    <w:uiPriority w:val="0"/>
    <w:rPr>
      <w:kern w:val="2"/>
      <w:sz w:val="18"/>
      <w:szCs w:val="18"/>
    </w:rPr>
  </w:style>
  <w:style w:type="character" w:customStyle="1" w:styleId="12">
    <w:name w:val="批注框文本 字符"/>
    <w:link w:val="2"/>
    <w:uiPriority w:val="0"/>
    <w:rPr>
      <w:kern w:val="2"/>
      <w:sz w:val="18"/>
      <w:szCs w:val="18"/>
    </w:rPr>
  </w:style>
  <w:style w:type="paragraph" w:customStyle="1" w:styleId="13">
    <w:name w:val="Defaul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14">
    <w:name w:val="lbl3"/>
    <w:basedOn w:val="5"/>
    <w:uiPriority w:val="0"/>
  </w:style>
  <w:style w:type="character" w:customStyle="1" w:styleId="15">
    <w:name w:val="页脚 字符"/>
    <w:basedOn w:val="5"/>
    <w:link w:val="3"/>
    <w:uiPriority w:val="99"/>
    <w:rPr>
      <w:kern w:val="2"/>
      <w:sz w:val="18"/>
      <w:szCs w:val="18"/>
    </w:rPr>
  </w:style>
  <w:style w:type="paragraph" w:styleId="16">
    <w:name w:val="List Paragraph"/>
    <w:basedOn w:val="1"/>
    <w:qFormat/>
    <w:uiPriority w:val="34"/>
    <w:pPr>
      <w:ind w:firstLine="420" w:firstLineChars="200"/>
    </w:pPr>
  </w:style>
  <w:style w:type="paragraph" w:customStyle="1" w:styleId="17">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8">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0E9EE-CF20-4E9E-933A-DEAB6773061D}">
  <ds:schemaRefs/>
</ds:datastoreItem>
</file>

<file path=docProps/app.xml><?xml version="1.0" encoding="utf-8"?>
<Properties xmlns="http://schemas.openxmlformats.org/officeDocument/2006/extended-properties" xmlns:vt="http://schemas.openxmlformats.org/officeDocument/2006/docPropsVTypes">
  <Template>Normal</Template>
  <Company>清华大学</Company>
  <Pages>7</Pages>
  <Words>3333</Words>
  <Characters>5290</Characters>
  <Lines>57</Lines>
  <Paragraphs>16</Paragraphs>
  <TotalTime>12</TotalTime>
  <ScaleCrop>false</ScaleCrop>
  <LinksUpToDate>false</LinksUpToDate>
  <CharactersWithSpaces>5613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2022-01-20T10:16:00Z</dcterms:created>
  <dc:creator>szk03</dc:creator>
  <cp:lastModifiedBy>不会飞的胖子</cp:lastModifiedBy>
  <cp:lastPrinted>2022-01-07T03:46:00Z</cp:lastPrinted>
  <dcterms:modified xsi:type="dcterms:W3CDTF">2022-04-22T09:21:20Z</dcterms:modified>
  <dc:title>申 报 材 料 填 写 说 明</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41EC1DC96645429DA0601E2ACA858EFE</vt:lpwstr>
  </property>
</Properties>
</file>