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59" w:rsidRDefault="00705E59" w:rsidP="00705E59">
      <w:pPr>
        <w:spacing w:line="360" w:lineRule="auto"/>
        <w:jc w:val="center"/>
        <w:rPr>
          <w:rFonts w:ascii="黑体" w:eastAsia="黑体" w:hAnsi="宋体" w:cs="宋体" w:hint="eastAsia"/>
          <w:color w:val="000000"/>
          <w:kern w:val="0"/>
          <w:sz w:val="36"/>
          <w:szCs w:val="36"/>
        </w:rPr>
      </w:pPr>
      <w:r w:rsidRPr="001C22C3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2015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年重大教学改革研究项目招标课题指南</w:t>
      </w:r>
    </w:p>
    <w:p w:rsidR="00705E59" w:rsidRDefault="00705E59" w:rsidP="00705E59">
      <w:pPr>
        <w:spacing w:line="360" w:lineRule="auto"/>
        <w:jc w:val="center"/>
        <w:rPr>
          <w:rFonts w:ascii="黑体" w:eastAsia="黑体" w:hAnsi="宋体" w:cs="宋体" w:hint="eastAsia"/>
          <w:color w:val="000000"/>
          <w:kern w:val="0"/>
          <w:sz w:val="36"/>
          <w:szCs w:val="36"/>
        </w:rPr>
      </w:pPr>
    </w:p>
    <w:p w:rsidR="00705E59" w:rsidRDefault="00705E59" w:rsidP="00705E59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技术技能型人才培养新要求与项目化课改完善及改造研究</w:t>
      </w:r>
    </w:p>
    <w:p w:rsidR="00705E59" w:rsidRDefault="00705E59" w:rsidP="00705E59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“专题式教学”模式在思政课改革中的应用研究</w:t>
      </w:r>
    </w:p>
    <w:p w:rsidR="00705E59" w:rsidRDefault="00705E59" w:rsidP="00705E59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高职院校专兼职教师的岗位职责及工作质量评价体系研究</w:t>
      </w:r>
    </w:p>
    <w:p w:rsidR="00705E59" w:rsidRDefault="00705E59" w:rsidP="00705E59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F400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整合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校内</w:t>
      </w:r>
      <w:r w:rsidRPr="00F400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实训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实验</w:t>
      </w:r>
      <w:r w:rsidRPr="00F4008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资源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，构建校内实践教学体系研究</w:t>
      </w:r>
    </w:p>
    <w:p w:rsidR="00705E59" w:rsidRDefault="00705E59" w:rsidP="00705E59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促进附属医院医教融合，提高医学专业教学质量研究</w:t>
      </w:r>
    </w:p>
    <w:p w:rsidR="00705E59" w:rsidRPr="00277DC2" w:rsidRDefault="00705E59" w:rsidP="00705E59">
      <w:pPr>
        <w:numPr>
          <w:ilvl w:val="0"/>
          <w:numId w:val="1"/>
        </w:numPr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现代职教体系建设背景下中高职衔接人才培养研究（需分别从医护类、工科类、财经旅游类专业中各选一个专业进行研究）</w:t>
      </w:r>
    </w:p>
    <w:p w:rsidR="008209A7" w:rsidRDefault="008209A7">
      <w:bookmarkStart w:id="0" w:name="_GoBack"/>
      <w:bookmarkEnd w:id="0"/>
    </w:p>
    <w:sectPr w:rsidR="008209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40" w:rsidRDefault="00705E59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40" w:rsidRDefault="00705E59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40" w:rsidRDefault="00705E59">
    <w:pPr>
      <w:pStyle w:val="a5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40" w:rsidRDefault="00705E59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40" w:rsidRDefault="00705E59" w:rsidP="00F65AF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40" w:rsidRDefault="00705E59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785C"/>
    <w:multiLevelType w:val="hybridMultilevel"/>
    <w:tmpl w:val="DD886A94"/>
    <w:lvl w:ilvl="0" w:tplc="18B89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59"/>
    <w:rsid w:val="00705E59"/>
    <w:rsid w:val="008209A7"/>
    <w:rsid w:val="00B9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AF76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59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5E5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字符"/>
    <w:basedOn w:val="a0"/>
    <w:link w:val="a3"/>
    <w:rsid w:val="00705E59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a6"/>
    <w:rsid w:val="00705E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字符"/>
    <w:basedOn w:val="a0"/>
    <w:link w:val="a5"/>
    <w:rsid w:val="00705E59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59"/>
    <w:pPr>
      <w:widowControl w:val="0"/>
      <w:jc w:val="both"/>
    </w:pPr>
    <w:rPr>
      <w:rFonts w:ascii="Times New Roman" w:eastAsia="宋体" w:hAnsi="Times New Roman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5E5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字符"/>
    <w:basedOn w:val="a0"/>
    <w:link w:val="a3"/>
    <w:rsid w:val="00705E59"/>
    <w:rPr>
      <w:rFonts w:ascii="Times New Roman" w:eastAsia="宋体" w:hAnsi="Times New Roman" w:cs="Times New Roman"/>
      <w:sz w:val="18"/>
      <w:szCs w:val="20"/>
    </w:rPr>
  </w:style>
  <w:style w:type="paragraph" w:styleId="a5">
    <w:name w:val="footer"/>
    <w:basedOn w:val="a"/>
    <w:link w:val="a6"/>
    <w:rsid w:val="00705E5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字符"/>
    <w:basedOn w:val="a0"/>
    <w:link w:val="a5"/>
    <w:rsid w:val="00705E59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Macintosh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 zhou</dc:creator>
  <cp:keywords/>
  <dc:description/>
  <cp:lastModifiedBy>ping zhou</cp:lastModifiedBy>
  <cp:revision>1</cp:revision>
  <cp:lastPrinted>2015-01-14T02:45:00Z</cp:lastPrinted>
  <dcterms:created xsi:type="dcterms:W3CDTF">2015-01-14T02:45:00Z</dcterms:created>
  <dcterms:modified xsi:type="dcterms:W3CDTF">2015-01-14T02:46:00Z</dcterms:modified>
</cp:coreProperties>
</file>