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ascii="微软雅黑" w:hAnsi="微软雅黑" w:eastAsia="微软雅黑" w:cs="微软雅黑"/>
              <w:color w:val="auto"/>
            </w:rPr>
          </w:pPr>
          <w:r>
            <w:rPr>
              <w:rFonts w:hint="eastAsia" w:ascii="微软雅黑" w:hAnsi="微软雅黑" w:eastAsia="微软雅黑" w:cs="微软雅黑"/>
              <w:color w:val="auto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"_Toc486530802"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_Toc486530802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一、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_Toc486530803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⒈ 新生登录—选课名单已导入</w:t>
          </w:r>
          <w:r>
            <w:tab/>
          </w:r>
          <w:r>
            <w:fldChar w:fldCharType="begin"/>
          </w:r>
          <w:r>
            <w:instrText xml:space="preserve"> PAGEREF _Toc486530804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⒉ 新生登录—选课名单未导入</w:t>
          </w:r>
          <w:r>
            <w:tab/>
          </w:r>
          <w:r>
            <w:rPr>
              <w:rFonts w:hint="eastAsia"/>
            </w:rPr>
            <w:t>5</w:t>
          </w:r>
          <w:r>
            <w:rPr>
              <w:rFonts w:hint="eastAsia"/>
            </w:rP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 老生登录</w:t>
          </w:r>
          <w:r>
            <w:tab/>
          </w:r>
          <w:r>
            <w:rPr>
              <w:rFonts w:hint="eastAsia"/>
            </w:rPr>
            <w:t>6</w:t>
          </w:r>
          <w:r>
            <w:rPr>
              <w:rFonts w:hint="eastAsia"/>
            </w:rP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4. 登录常见问题</w:t>
          </w:r>
          <w:r>
            <w:tab/>
          </w:r>
          <w:r>
            <w:rPr>
              <w:rFonts w:hint="eastAsia"/>
            </w:rPr>
            <w:t>7</w:t>
          </w:r>
          <w:r>
            <w:rPr>
              <w:rFonts w:hint="eastAsia"/>
            </w:rP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二、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查看课程信息</w:t>
          </w:r>
          <w:r>
            <w:tab/>
          </w:r>
          <w:r>
            <w:rPr>
              <w:rFonts w:hint="eastAsia"/>
            </w:rPr>
            <w:t>9</w:t>
          </w:r>
          <w:r>
            <w:rPr>
              <w:rFonts w:hint="eastAsia"/>
            </w:rP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课程卡片</w:t>
          </w:r>
          <w:r>
            <w:tab/>
          </w:r>
          <w:r>
            <w:rPr>
              <w:rFonts w:hint="eastAsia"/>
            </w:rPr>
            <w:t>9</w:t>
          </w:r>
          <w:r>
            <w:rPr>
              <w:rFonts w:hint="eastAsia"/>
            </w:rP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成绩规则</w:t>
          </w:r>
          <w:r>
            <w:tab/>
          </w:r>
          <w:r>
            <w:rPr>
              <w:rFonts w:hint="eastAsia"/>
            </w:rPr>
            <w:t>9</w:t>
          </w:r>
          <w:r>
            <w:rPr>
              <w:rFonts w:hint="eastAsia"/>
            </w:rP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"_Toc486530811"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三、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学习</w:t>
          </w:r>
          <w:r>
            <w:tab/>
          </w:r>
          <w:r>
            <w:rPr>
              <w:rFonts w:hint="eastAsia"/>
            </w:rPr>
            <w:t>1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t>1</w:t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视频观看</w:t>
          </w:r>
          <w:r>
            <w:tab/>
          </w:r>
          <w:r>
            <w:rPr>
              <w:rFonts w:hint="eastAsia"/>
            </w:rPr>
            <w:t>1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t>1</w:t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_Toc486530813 \h </w:instrText>
          </w:r>
          <w:r>
            <w:fldChar w:fldCharType="separate"/>
          </w:r>
          <w:r>
            <w:t>1</w:t>
          </w:r>
          <w:r>
            <w:rPr>
              <w:rFonts w:hint="eastAsia"/>
            </w:rP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_Toc486530814 \h </w:instrText>
          </w:r>
          <w:r>
            <w:fldChar w:fldCharType="separate"/>
          </w:r>
          <w:r>
            <w:t>1</w:t>
          </w:r>
          <w:r>
            <w:rPr>
              <w:rFonts w:hint="eastAsia"/>
            </w:rP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四、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_Toc486530815 \h </w:instrText>
          </w:r>
          <w:r>
            <w:fldChar w:fldCharType="separate"/>
          </w:r>
          <w:r>
            <w:t>1</w:t>
          </w:r>
          <w:r>
            <w:rPr>
              <w:rFonts w:hint="eastAsia"/>
            </w:rP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学习分析</w:t>
          </w:r>
          <w:r>
            <w:tab/>
          </w:r>
          <w:r>
            <w:fldChar w:fldCharType="begin"/>
          </w:r>
          <w:r>
            <w:instrText xml:space="preserve"> PAGEREF _Toc486530816 \h </w:instrText>
          </w:r>
          <w:r>
            <w:fldChar w:fldCharType="separate"/>
          </w:r>
          <w:r>
            <w:t>1</w:t>
          </w:r>
          <w:r>
            <w:rPr>
              <w:rFonts w:hint="eastAsia"/>
            </w:rP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_Toc486530817 \h </w:instrText>
          </w:r>
          <w:r>
            <w:fldChar w:fldCharType="separate"/>
          </w:r>
          <w:r>
            <w:t>1</w:t>
          </w:r>
          <w:r>
            <w:rPr>
              <w:rFonts w:hint="eastAsia"/>
            </w:rP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补考</w:t>
          </w:r>
          <w:r>
            <w:tab/>
          </w:r>
          <w:r>
            <w:rPr>
              <w:rFonts w:hint="eastAsia"/>
            </w:rPr>
            <w:t>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t>0</w:t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五、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_Toc486530819 \h </w:instrText>
          </w:r>
          <w:r>
            <w:fldChar w:fldCharType="separate"/>
          </w:r>
          <w:r>
            <w:t>2</w:t>
          </w:r>
          <w:r>
            <w:rPr>
              <w:rFonts w:hint="eastAsia"/>
            </w:rPr>
            <w:t>1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bookmarkStart w:id="0" w:name="_Toc486530802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>
      <w:pPr>
        <w:jc w:val="left"/>
      </w:pPr>
      <w:r>
        <w:rPr>
          <w:rFonts w:hint="eastAsia" w:ascii="黑体" w:hAnsi="黑体" w:eastAsia="黑体" w:cs="黑体"/>
          <w:color w:val="FF0000"/>
          <w:sz w:val="24"/>
          <w:szCs w:val="24"/>
        </w:rPr>
        <w:t>学生在学习时遇到问题，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可</w:t>
      </w:r>
      <w:r>
        <w:rPr>
          <w:rFonts w:hint="eastAsia" w:ascii="黑体" w:hAnsi="黑体" w:eastAsia="黑体" w:cs="黑体"/>
          <w:color w:val="FF0000"/>
          <w:sz w:val="24"/>
          <w:szCs w:val="24"/>
        </w:rPr>
        <w:t>打开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以下</w:t>
      </w:r>
      <w:r>
        <w:rPr>
          <w:rFonts w:hint="eastAsia" w:ascii="黑体" w:hAnsi="黑体" w:eastAsia="黑体" w:cs="黑体"/>
          <w:color w:val="FF0000"/>
          <w:sz w:val="24"/>
          <w:szCs w:val="24"/>
        </w:rPr>
        <w:t>链接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进行咨询</w:t>
      </w:r>
      <w:r>
        <w:rPr>
          <w:rFonts w:hint="eastAsia" w:ascii="黑体" w:hAnsi="黑体" w:eastAsia="黑体" w:cs="黑体"/>
          <w:color w:val="FF0000"/>
          <w:sz w:val="24"/>
          <w:szCs w:val="24"/>
          <w:lang w:eastAsia="zh-CN"/>
        </w:rPr>
        <w:t>：</w:t>
      </w:r>
      <w:r>
        <w:rPr>
          <w:rFonts w:hint="eastAsia" w:ascii="黑体" w:hAnsi="黑体" w:eastAsia="黑体" w:cs="黑体"/>
          <w:color w:val="FF0000"/>
          <w:sz w:val="24"/>
          <w:szCs w:val="24"/>
        </w:rPr>
        <w:t>https://www.zhihuishu.com/supportService-new/page/stu/index.html</w:t>
      </w:r>
    </w:p>
    <w:p>
      <w:pPr>
        <w:pStyle w:val="3"/>
        <w:numPr>
          <w:ilvl w:val="0"/>
          <w:numId w:val="1"/>
        </w:numPr>
      </w:pPr>
      <w:bookmarkStart w:id="1" w:name="_Toc48653080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hint="eastAsia" w:ascii="微软雅黑" w:hAnsi="微软雅黑" w:eastAsia="微软雅黑"/>
          <w:b w:val="0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623820" cy="406527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_GoBack"/>
      <w:bookmarkEnd w:id="20"/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547110" cy="2526665"/>
            <wp:effectExtent l="0" t="0" r="152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246120" cy="3079115"/>
            <wp:effectExtent l="0" t="0" r="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6402" cy="30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55720" cy="261366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8917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486530805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17720" cy="306832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7745" cy="3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54780" cy="2880360"/>
            <wp:effectExtent l="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5123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6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486530807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93820" cy="3726180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739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点击【账号管理】输入旧密码及新密码，保存后修改。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535680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登录后，在姓名处先点击【设置】图标，然后再选择【账号设置】，在【基本信息】的联系方式中点击【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63474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5"/>
                    <a:srcRect b="5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3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1521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平时成绩、章测试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平时</w:t>
      </w:r>
      <w:r>
        <w:rPr>
          <w:rFonts w:ascii="微软雅黑" w:hAnsi="微软雅黑" w:eastAsia="微软雅黑"/>
          <w:b/>
          <w:szCs w:val="21"/>
        </w:rPr>
        <w:t>成绩</w:t>
      </w:r>
      <w:r>
        <w:rPr>
          <w:rFonts w:hint="eastAsia" w:ascii="微软雅黑" w:hAnsi="微软雅黑" w:eastAsia="微软雅黑"/>
          <w:b/>
          <w:szCs w:val="21"/>
        </w:rPr>
        <w:t>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5273675" cy="3887470"/>
            <wp:effectExtent l="0" t="0" r="3175" b="17780"/>
            <wp:docPr id="7" name="图片 7" descr="16063809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638092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平时成绩包括</w:t>
      </w:r>
      <w:r>
        <w:rPr>
          <w:rFonts w:ascii="微软雅黑" w:hAnsi="微软雅黑" w:eastAsia="微软雅黑"/>
          <w:szCs w:val="21"/>
        </w:rPr>
        <w:t>学习进度和学习行为两部分，</w:t>
      </w:r>
      <w:r>
        <w:rPr>
          <w:rFonts w:hint="eastAsia" w:ascii="微软雅黑" w:hAnsi="微软雅黑" w:eastAsia="微软雅黑"/>
          <w:szCs w:val="21"/>
        </w:rPr>
        <w:t>学习行为由</w:t>
      </w:r>
      <w:r>
        <w:rPr>
          <w:rFonts w:ascii="微软雅黑" w:hAnsi="微软雅黑" w:eastAsia="微软雅黑"/>
          <w:szCs w:val="21"/>
        </w:rPr>
        <w:t>学习习惯和学习互动</w:t>
      </w:r>
      <w:r>
        <w:rPr>
          <w:rFonts w:hint="eastAsia" w:ascii="微软雅黑" w:hAnsi="微软雅黑" w:eastAsia="微软雅黑"/>
          <w:szCs w:val="21"/>
        </w:rPr>
        <w:t>组成</w:t>
      </w:r>
    </w:p>
    <w:p>
      <w:pPr>
        <w:ind w:firstLine="525" w:firstLineChars="25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学习习惯分获取方式说明：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25分钟则记一次规律学习（重复观看视频的时长不计入），规律学习达到一定的次数可获得全部的习惯分。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点击课程卡片，进入视频学习页面。每个章节的课程视频可重复观看，学透知识点。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drawing>
          <wp:inline distT="0" distB="0" distL="0" distR="0">
            <wp:extent cx="228600" cy="23622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350520" cy="40386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404360" cy="1820545"/>
            <wp:effectExtent l="0" t="0" r="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1"/>
                    <a:srcRect t="20067" r="5555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18213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48653081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rPr>
          <w:rFonts w:hint="eastAsia"/>
        </w:rPr>
        <w:t>【章测试】</w:t>
      </w:r>
      <w:r>
        <w:rPr>
          <w:rFonts w:hint="eastAsia" w:ascii="微软雅黑" w:hAnsi="微软雅黑" w:eastAsia="微软雅黑"/>
          <w:szCs w:val="21"/>
        </w:rPr>
        <w:t>图标，另一种方式为点击右上角的【作业考试】图标，进入作业考试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80708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以上图为例，并不是12月4日00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至12月31日23:59这个时间段内可以无限次进入答题，该课程的考试时间限制为90分钟，即如果在12月18日8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00打开试卷，则试卷答题截止时间为12月18日9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补充：如果在12月31日23:30打开试卷，答题时间也不会超过考试的截止时间12月31日23:59。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1388745"/>
            <wp:effectExtent l="0" t="0" r="2540" b="19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112010"/>
            <wp:effectExtent l="0" t="0" r="254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学生也可以通过点击【本次成绩】或【第X章单元测试】的标题查看本章测试的答案，一旦查看答案则无法申请重做。（</w:t>
      </w:r>
      <w:r>
        <w:rPr>
          <w:rFonts w:ascii="微软雅黑" w:hAnsi="微软雅黑" w:eastAsia="微软雅黑"/>
          <w:szCs w:val="21"/>
        </w:rPr>
        <w:t>查看答案指的是查看自己</w:t>
      </w:r>
      <w:r>
        <w:rPr>
          <w:rFonts w:hint="eastAsia" w:ascii="微软雅黑" w:hAnsi="微软雅黑" w:eastAsia="微软雅黑"/>
          <w:szCs w:val="21"/>
        </w:rPr>
        <w:t>每道题</w:t>
      </w:r>
      <w:r>
        <w:rPr>
          <w:rFonts w:ascii="微软雅黑" w:hAnsi="微软雅黑" w:eastAsia="微软雅黑"/>
          <w:szCs w:val="21"/>
        </w:rPr>
        <w:t>的得分情况和回答</w:t>
      </w:r>
      <w:r>
        <w:rPr>
          <w:rFonts w:hint="eastAsia" w:ascii="微软雅黑" w:hAnsi="微软雅黑" w:eastAsia="微软雅黑"/>
          <w:szCs w:val="21"/>
        </w:rPr>
        <w:t>是否</w:t>
      </w:r>
      <w:r>
        <w:rPr>
          <w:rFonts w:ascii="微软雅黑" w:hAnsi="微软雅黑" w:eastAsia="微软雅黑"/>
          <w:szCs w:val="21"/>
        </w:rPr>
        <w:t>正确，不包含标准答案</w:t>
      </w:r>
      <w:r>
        <w:rPr>
          <w:rFonts w:hint="eastAsia" w:ascii="微软雅黑" w:hAnsi="微软雅黑" w:eastAsia="微软雅黑"/>
          <w:szCs w:val="21"/>
        </w:rPr>
        <w:t>）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090420"/>
            <wp:effectExtent l="0" t="0" r="2540" b="508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486530814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在课程学习页，右上角的【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】，点击即可查看。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30726" name="图片 3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图片 307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5270500" cy="3335655"/>
            <wp:effectExtent l="0" t="0" r="6350" b="17145"/>
            <wp:docPr id="8" name="图片 8" descr="0f1ae6c83dfa8530ac8c53f02862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f1ae6c83dfa8530ac8c53f028621f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5274310" cy="1485900"/>
            <wp:effectExtent l="0" t="0" r="2540" b="0"/>
            <wp:docPr id="11" name="图片 11" descr="16063820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06382047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3305175" cy="1038225"/>
            <wp:effectExtent l="0" t="0" r="9525" b="9525"/>
            <wp:docPr id="10" name="图片 10" descr="16063817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06381797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5273675" cy="624205"/>
            <wp:effectExtent l="0" t="0" r="3175" b="4445"/>
            <wp:docPr id="12" name="图片 12" descr="16063820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06382078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931160"/>
            <wp:effectExtent l="0" t="0" r="2540" b="2540"/>
            <wp:docPr id="30741" name="图片 3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1" name="图片 3074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每次见面课总分由三部分构成：考勤</w:t>
      </w:r>
      <w:r>
        <w:rPr>
          <w:rFonts w:ascii="微软雅黑" w:hAnsi="微软雅黑" w:eastAsia="微软雅黑"/>
          <w:szCs w:val="21"/>
        </w:rPr>
        <w:t>分</w:t>
      </w:r>
      <w:r>
        <w:rPr>
          <w:rFonts w:hint="eastAsia" w:ascii="微软雅黑" w:hAnsi="微软雅黑" w:eastAsia="微软雅黑"/>
          <w:szCs w:val="21"/>
        </w:rPr>
        <w:t>、现场分、</w:t>
      </w:r>
      <w:r>
        <w:rPr>
          <w:rFonts w:ascii="微软雅黑" w:hAnsi="微软雅黑" w:eastAsia="微软雅黑"/>
          <w:szCs w:val="21"/>
        </w:rPr>
        <w:t>测验分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学生可在课程学习页面右侧的</w:t>
      </w:r>
      <w:r>
        <w:rPr>
          <w:rFonts w:hint="eastAsia"/>
        </w:rPr>
        <w:t>【成绩分析】</w:t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5270500" cy="3371215"/>
            <wp:effectExtent l="0" t="0" r="6350" b="635"/>
            <wp:docPr id="13" name="图片 13" descr="1dc39ed79c4321ee59d431ebf991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c39ed79c4321ee59d431ebf9919e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发布</w:t>
      </w:r>
      <w:r>
        <w:rPr>
          <w:rFonts w:hint="eastAsia" w:ascii="微软雅黑" w:hAnsi="微软雅黑" w:eastAsia="微软雅黑" w:cs="Calibri"/>
          <w:kern w:val="0"/>
          <w:szCs w:val="21"/>
        </w:rPr>
        <w:t>见面课测验后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可在</w:t>
      </w:r>
      <w:r>
        <w:rPr>
          <w:rFonts w:ascii="微软雅黑" w:hAnsi="微软雅黑" w:eastAsia="微软雅黑" w:cs="Calibri"/>
          <w:kern w:val="0"/>
          <w:szCs w:val="21"/>
        </w:rPr>
        <w:t>见面课模块和作业考试模块看到，请及时完成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5266055" cy="646430"/>
            <wp:effectExtent l="0" t="0" r="10795" b="1270"/>
            <wp:docPr id="14" name="图片 14" descr="d839f48f7eaea991c39531c965ea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839f48f7eaea991c39531c965eae5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6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在学习过程中，学生可在课程学习页的右侧点击【成绩分析】的了解自己的学习情况。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30728" name="图片 3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图片 307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注：【成绩分析】中的分数仅作为学习过程中的参考，智慧树最终成绩以成绩发布后【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486530817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7"/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2296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注：学生在成绩发布后，需要先完成调查问卷后方可查看总成绩。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则可下载本课程的电子版</w:t>
      </w:r>
      <w:r>
        <w:rPr>
          <w:rFonts w:hint="eastAsia" w:ascii="微软雅黑" w:hAnsi="微软雅黑" w:eastAsia="微软雅黑"/>
          <w:b/>
          <w:bCs/>
          <w:szCs w:val="21"/>
        </w:rPr>
        <w:t>修读证明</w:t>
      </w:r>
      <w:r>
        <w:rPr>
          <w:rFonts w:hint="eastAsia" w:ascii="微软雅黑" w:hAnsi="微软雅黑" w:eastAsia="微软雅黑"/>
          <w:szCs w:val="21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学生可在微信扫描二维码购买纸质版课程结业证书。如下图：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rFonts w:ascii="微软雅黑" w:hAnsi="微软雅黑" w:eastAsia="微软雅黑"/>
          <w:sz w:val="24"/>
          <w:szCs w:val="24"/>
        </w:rPr>
      </w:pPr>
      <w:bookmarkStart w:id="18" w:name="_Toc4865308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18"/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注意：2018年秋冬学期起，平台补考时间</w:t>
      </w:r>
      <w:r>
        <w:rPr>
          <w:rFonts w:hint="eastAsia" w:ascii="微软雅黑" w:hAnsi="微软雅黑" w:eastAsia="微软雅黑" w:cs="Calibri"/>
          <w:b/>
          <w:bCs/>
          <w:color w:val="70AD47" w:themeColor="accent6"/>
          <w:kern w:val="0"/>
          <w:szCs w:val="21"/>
          <w14:textFill>
            <w14:solidFill>
              <w14:schemeClr w14:val="accent6"/>
            </w14:solidFill>
          </w14:textFill>
        </w:rPr>
        <w:t>默认</w:t>
      </w:r>
      <w:r>
        <w:rPr>
          <w:rFonts w:hint="eastAsia" w:ascii="微软雅黑" w:hAnsi="微软雅黑" w:eastAsia="微软雅黑" w:cs="Calibri"/>
          <w:kern w:val="0"/>
          <w:szCs w:val="21"/>
        </w:rPr>
        <w:t>为7天，学校可自定义修改补考时间为2~14天，故请同学们</w:t>
      </w:r>
      <w:r>
        <w:rPr>
          <w:rFonts w:hint="eastAsia" w:ascii="微软雅黑" w:hAnsi="微软雅黑" w:eastAsia="微软雅黑" w:cs="Calibri"/>
          <w:b/>
          <w:bCs/>
          <w:color w:val="7030A0"/>
          <w:kern w:val="0"/>
          <w:szCs w:val="21"/>
        </w:rPr>
        <w:t>以本校通知为准</w:t>
      </w:r>
      <w:r>
        <w:rPr>
          <w:rFonts w:hint="eastAsia" w:ascii="微软雅黑" w:hAnsi="微软雅黑" w:eastAsia="微软雅黑" w:cs="Calibri"/>
          <w:kern w:val="0"/>
          <w:szCs w:val="21"/>
        </w:rPr>
        <w:t>，或者详细查看试卷上显示的开放时间及截止时间。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left"/>
        <w:rPr>
          <w:rFonts w:ascii="微软雅黑" w:hAnsi="微软雅黑" w:eastAsia="微软雅黑" w:cs="Calibri"/>
          <w:color w:val="E2F0D9" w:themeColor="accent6" w:themeTint="33"/>
          <w:kern w:val="0"/>
          <w:szCs w:val="21"/>
          <w14:textFill>
            <w14:solidFill>
              <w14:schemeClr w14:val="accent6">
                <w14:lumMod w14:val="20000"/>
                <w14:lumOff w14:val="80000"/>
              </w14:schemeClr>
            </w14:solidFill>
          </w14:textFill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367915"/>
            <wp:effectExtent l="0" t="0" r="2540" b="0"/>
            <wp:docPr id="30739" name="图片 3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9" name="图片 307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9" w:name="_Toc486530819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9"/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0" distR="0">
            <wp:extent cx="5274310" cy="22955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也会告知您转接的方法。</w:t>
      </w:r>
    </w:p>
    <w:p>
      <w:pPr>
        <w:ind w:left="420"/>
        <w:jc w:val="left"/>
      </w:pPr>
      <w:r>
        <w:drawing>
          <wp:inline distT="0" distB="0" distL="114300" distR="114300">
            <wp:extent cx="3156585" cy="4838700"/>
            <wp:effectExtent l="19050" t="19050" r="24765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65017" cy="485144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服务中心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学生也可以访问</w:t>
      </w:r>
      <w:r>
        <w:fldChar w:fldCharType="begin"/>
      </w:r>
      <w:r>
        <w:instrText xml:space="preserve"> HYPERLINK "http://www.zhihuishu.com/supportService/page/stu/index.html"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t>服务中心</w:t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Cs w:val="21"/>
        </w:rPr>
        <w:t>查询常见问题解答。</w:t>
      </w:r>
    </w:p>
    <w:p>
      <w:pPr>
        <w:ind w:left="420"/>
        <w:jc w:val="left"/>
      </w:pPr>
      <w:r>
        <w:drawing>
          <wp:inline distT="0" distB="0" distL="0" distR="0">
            <wp:extent cx="5274310" cy="22790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hint="eastAsia"/>
        </w:rPr>
      </w:pPr>
      <w:r>
        <w:drawing>
          <wp:inline distT="0" distB="0" distL="0" distR="0">
            <wp:extent cx="5274310" cy="26054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431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20803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A1BB0"/>
    <w:rsid w:val="003C0B2C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B2F45"/>
    <w:rsid w:val="004C2A28"/>
    <w:rsid w:val="004D560C"/>
    <w:rsid w:val="004E3529"/>
    <w:rsid w:val="004F22AE"/>
    <w:rsid w:val="005006D8"/>
    <w:rsid w:val="005024A1"/>
    <w:rsid w:val="005139B4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179A8"/>
    <w:rsid w:val="0062361A"/>
    <w:rsid w:val="006256D5"/>
    <w:rsid w:val="00636BCB"/>
    <w:rsid w:val="006448EA"/>
    <w:rsid w:val="00653977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6F2796"/>
    <w:rsid w:val="00712715"/>
    <w:rsid w:val="00723A6F"/>
    <w:rsid w:val="00750FF3"/>
    <w:rsid w:val="00751A5F"/>
    <w:rsid w:val="0076063A"/>
    <w:rsid w:val="00775D82"/>
    <w:rsid w:val="007762F7"/>
    <w:rsid w:val="0079196A"/>
    <w:rsid w:val="00797015"/>
    <w:rsid w:val="00805D46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94F14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650"/>
    <w:rsid w:val="00AF3951"/>
    <w:rsid w:val="00B26101"/>
    <w:rsid w:val="00B44495"/>
    <w:rsid w:val="00B44ABA"/>
    <w:rsid w:val="00B50805"/>
    <w:rsid w:val="00B51BFB"/>
    <w:rsid w:val="00B70C99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0352A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D4507"/>
    <w:rsid w:val="00EF2955"/>
    <w:rsid w:val="00F01DB7"/>
    <w:rsid w:val="00F04620"/>
    <w:rsid w:val="00F32DF5"/>
    <w:rsid w:val="00F3511C"/>
    <w:rsid w:val="00F41813"/>
    <w:rsid w:val="00F44956"/>
    <w:rsid w:val="00F56993"/>
    <w:rsid w:val="00FB3789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5250075"/>
    <w:rsid w:val="18A743F9"/>
    <w:rsid w:val="1F881C54"/>
    <w:rsid w:val="21435EFB"/>
    <w:rsid w:val="22853259"/>
    <w:rsid w:val="24CD7481"/>
    <w:rsid w:val="261F1FCA"/>
    <w:rsid w:val="28D20F40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4C26C9E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字符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未处理的提及1"/>
    <w:basedOn w:val="1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jpeg"/><Relationship Id="rId37" Type="http://schemas.openxmlformats.org/officeDocument/2006/relationships/image" Target="media/image35.jpe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834A4E-262B-4C1C-9106-DC9B6A75D7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23</Pages>
  <Words>898</Words>
  <Characters>5119</Characters>
  <Lines>42</Lines>
  <Paragraphs>12</Paragraphs>
  <TotalTime>0</TotalTime>
  <ScaleCrop>false</ScaleCrop>
  <LinksUpToDate>false</LinksUpToDate>
  <CharactersWithSpaces>6005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马世新</cp:lastModifiedBy>
  <dcterms:modified xsi:type="dcterms:W3CDTF">2021-03-23T02:45:45Z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