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EFEB" w14:textId="77777777" w:rsidR="00EA017F" w:rsidRDefault="00000000">
      <w:pPr>
        <w:widowControl/>
        <w:kinsoku w:val="0"/>
        <w:autoSpaceDE w:val="0"/>
        <w:autoSpaceDN w:val="0"/>
        <w:adjustRightInd w:val="0"/>
        <w:snapToGrid w:val="0"/>
        <w:spacing w:line="223" w:lineRule="auto"/>
        <w:jc w:val="left"/>
        <w:textAlignment w:val="baseline"/>
        <w:rPr>
          <w:rFonts w:ascii="仿宋_GB2312" w:eastAsia="仿宋_GB2312" w:hAnsi="宋体" w:cs="仿宋_GB2312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1"/>
          <w:szCs w:val="21"/>
          <w:lang w:bidi="ar"/>
        </w:rPr>
        <w:t>附件1：第二届职业教育</w:t>
      </w:r>
      <w:proofErr w:type="gramStart"/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1"/>
          <w:szCs w:val="21"/>
          <w:lang w:bidi="ar"/>
        </w:rPr>
        <w:t>国际化微课教学比赛校赛获奖</w:t>
      </w:r>
      <w:proofErr w:type="gramEnd"/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21"/>
          <w:szCs w:val="21"/>
          <w:lang w:bidi="ar"/>
        </w:rPr>
        <w:t>名单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4"/>
        <w:gridCol w:w="1201"/>
        <w:gridCol w:w="1405"/>
        <w:gridCol w:w="888"/>
        <w:gridCol w:w="1520"/>
        <w:gridCol w:w="888"/>
      </w:tblGrid>
      <w:tr w:rsidR="00EA017F" w14:paraId="6EE43B0F" w14:textId="77777777">
        <w:tc>
          <w:tcPr>
            <w:tcW w:w="1442" w:type="pct"/>
            <w:vAlign w:val="center"/>
          </w:tcPr>
          <w:p w14:paraId="7F4BF2D2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723" w:type="pct"/>
            <w:vAlign w:val="center"/>
          </w:tcPr>
          <w:p w14:paraId="1FAF4F89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所属</w:t>
            </w: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eastAsia="en-US" w:bidi="ar"/>
              </w:rPr>
              <w:t>课程</w:t>
            </w:r>
            <w:proofErr w:type="spellEnd"/>
          </w:p>
        </w:tc>
        <w:tc>
          <w:tcPr>
            <w:tcW w:w="846" w:type="pct"/>
            <w:vAlign w:val="center"/>
          </w:tcPr>
          <w:p w14:paraId="238B0E51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eastAsia="en-US" w:bidi="ar"/>
              </w:rPr>
              <w:t>课程负责人</w:t>
            </w:r>
            <w:proofErr w:type="spellEnd"/>
          </w:p>
        </w:tc>
        <w:tc>
          <w:tcPr>
            <w:tcW w:w="535" w:type="pct"/>
            <w:vAlign w:val="center"/>
          </w:tcPr>
          <w:p w14:paraId="28B10135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3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eastAsia="en-US" w:bidi="ar"/>
              </w:rPr>
              <w:t>作品类别</w:t>
            </w:r>
            <w:proofErr w:type="spellEnd"/>
          </w:p>
        </w:tc>
        <w:tc>
          <w:tcPr>
            <w:tcW w:w="915" w:type="pct"/>
            <w:vAlign w:val="center"/>
          </w:tcPr>
          <w:p w14:paraId="2988288B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eastAsia="en-US" w:bidi="ar"/>
              </w:rPr>
              <w:t>课程所属二级学院</w:t>
            </w:r>
            <w:proofErr w:type="spellEnd"/>
          </w:p>
        </w:tc>
        <w:tc>
          <w:tcPr>
            <w:tcW w:w="535" w:type="pct"/>
            <w:vAlign w:val="center"/>
          </w:tcPr>
          <w:p w14:paraId="6788319D" w14:textId="77777777" w:rsidR="00EA017F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获奖类别</w:t>
            </w:r>
          </w:p>
        </w:tc>
      </w:tr>
      <w:tr w:rsidR="00EA017F" w14:paraId="58637922" w14:textId="77777777">
        <w:tc>
          <w:tcPr>
            <w:tcW w:w="1442" w:type="pct"/>
            <w:vAlign w:val="center"/>
          </w:tcPr>
          <w:p w14:paraId="44BAA549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“急”时处置，“救”在身边</w:t>
            </w:r>
          </w:p>
        </w:tc>
        <w:tc>
          <w:tcPr>
            <w:tcW w:w="723" w:type="pct"/>
            <w:vAlign w:val="center"/>
          </w:tcPr>
          <w:p w14:paraId="4763BEA8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急救医学</w:t>
            </w:r>
            <w:proofErr w:type="spellEnd"/>
          </w:p>
        </w:tc>
        <w:tc>
          <w:tcPr>
            <w:tcW w:w="846" w:type="pct"/>
            <w:vAlign w:val="center"/>
          </w:tcPr>
          <w:p w14:paraId="58960467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涂亚莉</w:t>
            </w:r>
            <w:proofErr w:type="spellEnd"/>
          </w:p>
        </w:tc>
        <w:tc>
          <w:tcPr>
            <w:tcW w:w="535" w:type="pct"/>
            <w:vAlign w:val="center"/>
          </w:tcPr>
          <w:p w14:paraId="0E33C74D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15" w:type="pct"/>
            <w:vAlign w:val="center"/>
          </w:tcPr>
          <w:p w14:paraId="73718D51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临床医学学院</w:t>
            </w:r>
            <w:proofErr w:type="spellEnd"/>
          </w:p>
        </w:tc>
        <w:tc>
          <w:tcPr>
            <w:tcW w:w="535" w:type="pct"/>
            <w:vAlign w:val="center"/>
          </w:tcPr>
          <w:p w14:paraId="66474D0A" w14:textId="77777777" w:rsidR="00EA017F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一等奖</w:t>
            </w:r>
          </w:p>
        </w:tc>
      </w:tr>
      <w:tr w:rsidR="00EA017F" w14:paraId="30458BE5" w14:textId="77777777">
        <w:tc>
          <w:tcPr>
            <w:tcW w:w="1442" w:type="pct"/>
            <w:vAlign w:val="center"/>
          </w:tcPr>
          <w:p w14:paraId="7B2AFAE5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非遗美食——乐山跷脚牛肉</w:t>
            </w:r>
          </w:p>
        </w:tc>
        <w:tc>
          <w:tcPr>
            <w:tcW w:w="723" w:type="pct"/>
            <w:vAlign w:val="center"/>
          </w:tcPr>
          <w:p w14:paraId="3AE81276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中国概况</w:t>
            </w:r>
            <w:proofErr w:type="spellEnd"/>
          </w:p>
        </w:tc>
        <w:tc>
          <w:tcPr>
            <w:tcW w:w="846" w:type="pct"/>
            <w:vAlign w:val="center"/>
          </w:tcPr>
          <w:p w14:paraId="741908AA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30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张晗钰</w:t>
            </w:r>
            <w:proofErr w:type="spellEnd"/>
          </w:p>
        </w:tc>
        <w:tc>
          <w:tcPr>
            <w:tcW w:w="535" w:type="pct"/>
            <w:vAlign w:val="center"/>
          </w:tcPr>
          <w:p w14:paraId="7F6E4CC0" w14:textId="77777777" w:rsidR="00EA017F" w:rsidRDefault="000000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5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中华文化</w:t>
            </w:r>
            <w:proofErr w:type="spellEnd"/>
          </w:p>
        </w:tc>
        <w:tc>
          <w:tcPr>
            <w:tcW w:w="915" w:type="pct"/>
            <w:vAlign w:val="center"/>
          </w:tcPr>
          <w:p w14:paraId="458370A3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临床医学学院</w:t>
            </w:r>
            <w:proofErr w:type="spellEnd"/>
          </w:p>
        </w:tc>
        <w:tc>
          <w:tcPr>
            <w:tcW w:w="535" w:type="pct"/>
            <w:vAlign w:val="center"/>
          </w:tcPr>
          <w:p w14:paraId="5E85060A" w14:textId="77777777" w:rsidR="00EA017F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 w:rsidR="00EA017F" w14:paraId="31DBCC00" w14:textId="77777777">
        <w:tc>
          <w:tcPr>
            <w:tcW w:w="1442" w:type="pct"/>
            <w:vAlign w:val="center"/>
          </w:tcPr>
          <w:p w14:paraId="771496FF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急救大作战：掌握关键包扎法</w:t>
            </w:r>
          </w:p>
        </w:tc>
        <w:tc>
          <w:tcPr>
            <w:tcW w:w="723" w:type="pct"/>
            <w:vAlign w:val="center"/>
          </w:tcPr>
          <w:p w14:paraId="6BF1A76D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急救医学</w:t>
            </w:r>
            <w:proofErr w:type="spellEnd"/>
          </w:p>
        </w:tc>
        <w:tc>
          <w:tcPr>
            <w:tcW w:w="846" w:type="pct"/>
            <w:vAlign w:val="center"/>
          </w:tcPr>
          <w:p w14:paraId="30B0E4EE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涂悠、丁潇</w:t>
            </w:r>
            <w:proofErr w:type="spellEnd"/>
          </w:p>
        </w:tc>
        <w:tc>
          <w:tcPr>
            <w:tcW w:w="535" w:type="pct"/>
            <w:vAlign w:val="center"/>
          </w:tcPr>
          <w:p w14:paraId="0D4B3A55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15" w:type="pct"/>
            <w:vAlign w:val="center"/>
          </w:tcPr>
          <w:p w14:paraId="1A098761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临床医学学院</w:t>
            </w:r>
            <w:proofErr w:type="spellEnd"/>
          </w:p>
        </w:tc>
        <w:tc>
          <w:tcPr>
            <w:tcW w:w="535" w:type="pct"/>
            <w:vAlign w:val="center"/>
          </w:tcPr>
          <w:p w14:paraId="7A9B4610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二等奖</w:t>
            </w:r>
          </w:p>
        </w:tc>
      </w:tr>
      <w:tr w:rsidR="00EA017F" w14:paraId="1124D72B" w14:textId="77777777">
        <w:tc>
          <w:tcPr>
            <w:tcW w:w="1442" w:type="pct"/>
            <w:vAlign w:val="center"/>
          </w:tcPr>
          <w:p w14:paraId="582DDCF6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海姆立克急救法</w:t>
            </w:r>
          </w:p>
        </w:tc>
        <w:tc>
          <w:tcPr>
            <w:tcW w:w="723" w:type="pct"/>
            <w:vAlign w:val="center"/>
          </w:tcPr>
          <w:p w14:paraId="7282B5B6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急危重症护理</w:t>
            </w:r>
            <w:proofErr w:type="spellEnd"/>
          </w:p>
        </w:tc>
        <w:tc>
          <w:tcPr>
            <w:tcW w:w="846" w:type="pct"/>
            <w:vAlign w:val="center"/>
          </w:tcPr>
          <w:p w14:paraId="1B81F9FC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佘程宏、黄钰函</w:t>
            </w:r>
            <w:proofErr w:type="spellEnd"/>
          </w:p>
        </w:tc>
        <w:tc>
          <w:tcPr>
            <w:tcW w:w="535" w:type="pct"/>
            <w:vAlign w:val="center"/>
          </w:tcPr>
          <w:p w14:paraId="645FFD8E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15" w:type="pct"/>
            <w:vAlign w:val="center"/>
          </w:tcPr>
          <w:p w14:paraId="518F1597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护理学院</w:t>
            </w:r>
            <w:proofErr w:type="spellEnd"/>
          </w:p>
        </w:tc>
        <w:tc>
          <w:tcPr>
            <w:tcW w:w="535" w:type="pct"/>
            <w:vAlign w:val="center"/>
          </w:tcPr>
          <w:p w14:paraId="793C15F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 w:rsidR="00EA017F" w14:paraId="4DADA70B" w14:textId="77777777">
        <w:tc>
          <w:tcPr>
            <w:tcW w:w="1442" w:type="pct"/>
            <w:vAlign w:val="center"/>
          </w:tcPr>
          <w:p w14:paraId="4D5F4617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老年人跌倒预防</w:t>
            </w:r>
          </w:p>
        </w:tc>
        <w:tc>
          <w:tcPr>
            <w:tcW w:w="723" w:type="pct"/>
            <w:vAlign w:val="center"/>
          </w:tcPr>
          <w:p w14:paraId="5B10C668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老年护理</w:t>
            </w:r>
            <w:proofErr w:type="spellEnd"/>
          </w:p>
        </w:tc>
        <w:tc>
          <w:tcPr>
            <w:tcW w:w="846" w:type="pct"/>
            <w:vAlign w:val="center"/>
          </w:tcPr>
          <w:p w14:paraId="2D986CC2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罗娜、王志霞</w:t>
            </w:r>
            <w:proofErr w:type="spellEnd"/>
          </w:p>
        </w:tc>
        <w:tc>
          <w:tcPr>
            <w:tcW w:w="535" w:type="pct"/>
            <w:vAlign w:val="center"/>
          </w:tcPr>
          <w:p w14:paraId="4B91144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15" w:type="pct"/>
            <w:vAlign w:val="center"/>
          </w:tcPr>
          <w:p w14:paraId="17C4FFA1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护理学院</w:t>
            </w:r>
            <w:proofErr w:type="spellEnd"/>
          </w:p>
        </w:tc>
        <w:tc>
          <w:tcPr>
            <w:tcW w:w="535" w:type="pct"/>
            <w:vAlign w:val="center"/>
          </w:tcPr>
          <w:p w14:paraId="7B8F90A9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</w:tc>
      </w:tr>
      <w:tr w:rsidR="00EA017F" w14:paraId="1410A294" w14:textId="77777777">
        <w:tc>
          <w:tcPr>
            <w:tcW w:w="1442" w:type="pct"/>
            <w:vAlign w:val="center"/>
          </w:tcPr>
          <w:p w14:paraId="19EE3062" w14:textId="77777777" w:rsidR="00EA017F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 w:bidi="ar"/>
              </w:rPr>
              <w:t>圆肩驼背的体态矫正</w:t>
            </w:r>
          </w:p>
        </w:tc>
        <w:tc>
          <w:tcPr>
            <w:tcW w:w="723" w:type="pct"/>
          </w:tcPr>
          <w:p w14:paraId="61C2DBD8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运动治疗技术</w:t>
            </w:r>
            <w:proofErr w:type="spellEnd"/>
          </w:p>
        </w:tc>
        <w:tc>
          <w:tcPr>
            <w:tcW w:w="846" w:type="pct"/>
          </w:tcPr>
          <w:p w14:paraId="0B78C8CF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白熠皓</w:t>
            </w:r>
            <w:proofErr w:type="spellEnd"/>
          </w:p>
        </w:tc>
        <w:tc>
          <w:tcPr>
            <w:tcW w:w="535" w:type="pct"/>
          </w:tcPr>
          <w:p w14:paraId="33BC70C9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职业技能</w:t>
            </w:r>
            <w:proofErr w:type="spellEnd"/>
          </w:p>
        </w:tc>
        <w:tc>
          <w:tcPr>
            <w:tcW w:w="915" w:type="pct"/>
          </w:tcPr>
          <w:p w14:paraId="5F3FA2B6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proofErr w:type="spell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eastAsia="en-US" w:bidi="ar"/>
              </w:rPr>
              <w:t>中医康养学院</w:t>
            </w:r>
            <w:proofErr w:type="spellEnd"/>
          </w:p>
        </w:tc>
        <w:tc>
          <w:tcPr>
            <w:tcW w:w="535" w:type="pct"/>
            <w:vAlign w:val="center"/>
          </w:tcPr>
          <w:p w14:paraId="27521C33" w14:textId="77777777" w:rsidR="00EA017F" w:rsidRDefault="00000000">
            <w:pPr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jc w:val="center"/>
              <w:textAlignment w:val="baseline"/>
              <w:rPr>
                <w:rFonts w:ascii="仿宋_GB2312" w:eastAsia="仿宋_GB2312" w:hAnsi="宋体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三等奖</w:t>
            </w:r>
          </w:p>
        </w:tc>
      </w:tr>
    </w:tbl>
    <w:p w14:paraId="5D39B745" w14:textId="77777777" w:rsidR="00EA017F" w:rsidRDefault="00EA017F">
      <w:pPr>
        <w:adjustRightInd w:val="0"/>
        <w:snapToGrid w:val="0"/>
        <w:spacing w:line="360" w:lineRule="auto"/>
        <w:rPr>
          <w:b/>
          <w:bCs/>
        </w:rPr>
      </w:pPr>
    </w:p>
    <w:sectPr w:rsidR="00EA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1YTI1Nzc2NjY2MzgyMjQ3ZTdjNzFiOWQ1ZjQyMjMifQ=="/>
  </w:docVars>
  <w:rsids>
    <w:rsidRoot w:val="00EA017F"/>
    <w:rsid w:val="002C4130"/>
    <w:rsid w:val="004D4E1C"/>
    <w:rsid w:val="00647277"/>
    <w:rsid w:val="006A5852"/>
    <w:rsid w:val="00AF0F1E"/>
    <w:rsid w:val="00EA017F"/>
    <w:rsid w:val="02691BC5"/>
    <w:rsid w:val="07A52ADE"/>
    <w:rsid w:val="1A2B2A7C"/>
    <w:rsid w:val="1CBA1511"/>
    <w:rsid w:val="209B56BC"/>
    <w:rsid w:val="24A13380"/>
    <w:rsid w:val="294C3D80"/>
    <w:rsid w:val="30C919F4"/>
    <w:rsid w:val="30F6264B"/>
    <w:rsid w:val="3E4235E6"/>
    <w:rsid w:val="43FE49C2"/>
    <w:rsid w:val="4D3D29A7"/>
    <w:rsid w:val="5B1F6DE2"/>
    <w:rsid w:val="5D40278C"/>
    <w:rsid w:val="60624C7C"/>
    <w:rsid w:val="6A7C0940"/>
    <w:rsid w:val="6B5C00A8"/>
    <w:rsid w:val="6F6672CB"/>
    <w:rsid w:val="73D0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CCD78"/>
  <w15:docId w15:val="{C5BB9029-A18A-4C36-BF5E-A8083C5F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仿宋" w:hAnsi="Calibr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仿宋" w:hAnsi="仿宋" w:cs="仿宋"/>
      <w:sz w:val="24"/>
      <w:szCs w:val="24"/>
      <w:lang w:eastAsia="en-US"/>
    </w:rPr>
  </w:style>
  <w:style w:type="character" w:customStyle="1" w:styleId="font21">
    <w:name w:val="font21"/>
    <w:basedOn w:val="a0"/>
    <w:autoRedefine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Pr>
      <w:rFonts w:ascii="Helvetica" w:eastAsia="Helvetica" w:hAnsi="Helvetica" w:cs="Helvetic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4</cp:revision>
  <dcterms:created xsi:type="dcterms:W3CDTF">2024-06-03T02:10:00Z</dcterms:created>
  <dcterms:modified xsi:type="dcterms:W3CDTF">2024-06-03T02:18:00Z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6C212C9FDA664C29AEE4DB3E6DC790C2_13</vt:lpwstr>
  </property>
</Properties>
</file>