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1B" w:rsidRDefault="000E161B" w:rsidP="000E161B">
      <w:pPr>
        <w:spacing w:afterLines="50" w:after="156" w:line="22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张仕海</w:t>
      </w:r>
      <w:r>
        <w:rPr>
          <w:rFonts w:ascii="黑体" w:eastAsia="黑体" w:hAnsi="黑体" w:cs="黑体" w:hint="eastAsia"/>
          <w:sz w:val="36"/>
          <w:szCs w:val="36"/>
        </w:rPr>
        <w:t>业绩公示材料</w:t>
      </w:r>
    </w:p>
    <w:p w:rsidR="000E161B" w:rsidRDefault="000E161B" w:rsidP="000E161B">
      <w:pPr>
        <w:ind w:firstLineChars="250"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近年来公开发表本专业学术论文共5篇，其中核心论文2篇；主持省厅级、市级</w:t>
      </w:r>
      <w:r w:rsidR="00B55230">
        <w:rPr>
          <w:rFonts w:ascii="仿宋_GB2312" w:eastAsia="仿宋_GB2312" w:hint="eastAsia"/>
          <w:sz w:val="24"/>
          <w:szCs w:val="24"/>
        </w:rPr>
        <w:t>、院级</w:t>
      </w:r>
      <w:r>
        <w:rPr>
          <w:rFonts w:ascii="仿宋_GB2312" w:eastAsia="仿宋_GB2312" w:hint="eastAsia"/>
          <w:sz w:val="24"/>
          <w:szCs w:val="24"/>
        </w:rPr>
        <w:t>科研课题共</w:t>
      </w:r>
      <w:r w:rsidR="00B55230">
        <w:rPr>
          <w:rFonts w:ascii="仿宋_GB2312" w:eastAsia="仿宋_GB2312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项</w:t>
      </w:r>
      <w:r w:rsidRPr="006916CE">
        <w:rPr>
          <w:rFonts w:ascii="仿宋_GB2312" w:eastAsia="仿宋_GB2312" w:hint="eastAsia"/>
          <w:sz w:val="24"/>
          <w:szCs w:val="24"/>
        </w:rPr>
        <w:t>；</w:t>
      </w:r>
      <w:r>
        <w:rPr>
          <w:rFonts w:ascii="仿宋_GB2312" w:eastAsia="仿宋_GB2312" w:hint="eastAsia"/>
          <w:sz w:val="24"/>
          <w:szCs w:val="24"/>
        </w:rPr>
        <w:t>获得实用新型专利5项。</w:t>
      </w:r>
      <w:r w:rsidR="006916CE" w:rsidRPr="006916CE">
        <w:rPr>
          <w:rFonts w:ascii="仿宋_GB2312" w:eastAsia="仿宋_GB2312" w:hint="eastAsia"/>
          <w:sz w:val="24"/>
          <w:szCs w:val="24"/>
        </w:rPr>
        <w:t>软件著作</w:t>
      </w:r>
      <w:r w:rsidR="006916CE" w:rsidRPr="006916CE">
        <w:rPr>
          <w:rFonts w:ascii="仿宋_GB2312" w:eastAsia="仿宋_GB2312"/>
          <w:sz w:val="24"/>
          <w:szCs w:val="24"/>
        </w:rPr>
        <w:t>4</w:t>
      </w:r>
      <w:r w:rsidR="006916CE" w:rsidRPr="006916CE">
        <w:rPr>
          <w:rFonts w:ascii="仿宋_GB2312" w:eastAsia="仿宋_GB2312" w:hint="eastAsia"/>
          <w:sz w:val="24"/>
          <w:szCs w:val="24"/>
        </w:rPr>
        <w:t>项。发表科研论文</w:t>
      </w:r>
      <w:r w:rsidR="006916CE" w:rsidRPr="006916CE">
        <w:rPr>
          <w:rFonts w:ascii="仿宋_GB2312" w:eastAsia="仿宋_GB2312"/>
          <w:sz w:val="24"/>
          <w:szCs w:val="24"/>
        </w:rPr>
        <w:t>4</w:t>
      </w:r>
      <w:r w:rsidR="006916CE" w:rsidRPr="006916CE">
        <w:rPr>
          <w:rFonts w:ascii="仿宋_GB2312" w:eastAsia="仿宋_GB2312" w:hint="eastAsia"/>
          <w:sz w:val="24"/>
          <w:szCs w:val="24"/>
        </w:rPr>
        <w:t>篇，其中英文会议1篇。</w:t>
      </w:r>
    </w:p>
    <w:p w:rsidR="000E161B" w:rsidRPr="004756EB" w:rsidRDefault="000E161B" w:rsidP="004756EB">
      <w:pPr>
        <w:pStyle w:val="a3"/>
        <w:numPr>
          <w:ilvl w:val="0"/>
          <w:numId w:val="1"/>
        </w:numPr>
        <w:ind w:firstLineChars="0"/>
        <w:rPr>
          <w:rFonts w:ascii="仿宋_GB2312" w:eastAsia="仿宋_GB2312" w:hAnsi="Tahoma"/>
          <w:b/>
          <w:sz w:val="24"/>
          <w:szCs w:val="24"/>
        </w:rPr>
      </w:pPr>
      <w:r w:rsidRPr="004756EB">
        <w:rPr>
          <w:rFonts w:ascii="仿宋_GB2312" w:eastAsia="仿宋_GB2312" w:hAnsi="Tahoma" w:hint="eastAsia"/>
          <w:b/>
          <w:sz w:val="24"/>
          <w:szCs w:val="24"/>
        </w:rPr>
        <w:t>主持课题及参研课题（主持省厅级、市级课题3项，院级课题</w:t>
      </w:r>
      <w:r w:rsidR="00B55230">
        <w:rPr>
          <w:rFonts w:ascii="仿宋_GB2312" w:eastAsia="仿宋_GB2312" w:hAnsi="Tahoma"/>
          <w:b/>
          <w:sz w:val="24"/>
          <w:szCs w:val="24"/>
        </w:rPr>
        <w:t>1</w:t>
      </w:r>
      <w:r w:rsidRPr="004756EB">
        <w:rPr>
          <w:rFonts w:ascii="仿宋_GB2312" w:eastAsia="仿宋_GB2312" w:hAnsi="Tahoma" w:hint="eastAsia"/>
          <w:b/>
          <w:sz w:val="24"/>
          <w:szCs w:val="24"/>
        </w:rPr>
        <w:t>项；</w:t>
      </w:r>
      <w:r w:rsidR="00B55230">
        <w:rPr>
          <w:rFonts w:ascii="仿宋_GB2312" w:eastAsia="仿宋_GB2312" w:hAnsi="Tahoma" w:hint="eastAsia"/>
          <w:b/>
          <w:sz w:val="24"/>
          <w:szCs w:val="24"/>
        </w:rPr>
        <w:t>主研及</w:t>
      </w:r>
      <w:r w:rsidRPr="004756EB">
        <w:rPr>
          <w:rFonts w:ascii="仿宋_GB2312" w:eastAsia="仿宋_GB2312" w:hAnsi="Tahoma" w:hint="eastAsia"/>
          <w:b/>
          <w:sz w:val="24"/>
          <w:szCs w:val="24"/>
        </w:rPr>
        <w:t>参研省厅级、市级课题</w:t>
      </w:r>
      <w:r w:rsidR="00DF5D02">
        <w:rPr>
          <w:rFonts w:ascii="仿宋_GB2312" w:eastAsia="仿宋_GB2312" w:hAnsi="Tahoma"/>
          <w:b/>
          <w:sz w:val="24"/>
          <w:szCs w:val="24"/>
        </w:rPr>
        <w:t>9</w:t>
      </w:r>
      <w:r w:rsidRPr="004756EB">
        <w:rPr>
          <w:rFonts w:ascii="仿宋_GB2312" w:eastAsia="仿宋_GB2312" w:hAnsi="Tahoma" w:hint="eastAsia"/>
          <w:b/>
          <w:sz w:val="24"/>
          <w:szCs w:val="24"/>
        </w:rPr>
        <w:t>项）</w:t>
      </w:r>
    </w:p>
    <w:tbl>
      <w:tblPr>
        <w:tblW w:w="4576" w:type="pct"/>
        <w:tblCellSpacing w:w="0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4"/>
        <w:gridCol w:w="745"/>
        <w:gridCol w:w="781"/>
        <w:gridCol w:w="1299"/>
        <w:gridCol w:w="1820"/>
        <w:gridCol w:w="6199"/>
        <w:gridCol w:w="1182"/>
      </w:tblGrid>
      <w:tr w:rsidR="00B55230" w:rsidRPr="004756EB" w:rsidTr="0048414B">
        <w:trPr>
          <w:trHeight w:val="233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B55230" w:rsidRPr="004756EB" w:rsidRDefault="00B55230" w:rsidP="00B5523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角色</w:t>
            </w:r>
          </w:p>
        </w:tc>
      </w:tr>
      <w:tr w:rsidR="00B55230" w:rsidRPr="004756EB" w:rsidTr="00B55230">
        <w:trPr>
          <w:trHeight w:val="345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KY2019009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STM32最小系统板的设计与应用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课题负责人</w:t>
            </w:r>
          </w:p>
        </w:tc>
      </w:tr>
      <w:tr w:rsidR="00B55230" w:rsidRPr="004756EB" w:rsidTr="00B55230">
        <w:trPr>
          <w:trHeight w:val="345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18JZD044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基于PC接口的集成电路测试仪的设计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课题负责人</w:t>
            </w:r>
          </w:p>
        </w:tc>
      </w:tr>
      <w:tr w:rsidR="00B55230" w:rsidRPr="004756EB" w:rsidTr="00B55230">
        <w:trPr>
          <w:trHeight w:val="315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2013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13GZD049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智能交通的3D信息采集系统研究及模型构建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课题负责人</w:t>
            </w:r>
          </w:p>
        </w:tc>
      </w:tr>
      <w:tr w:rsidR="00B55230" w:rsidRPr="004756EB" w:rsidTr="00B55230">
        <w:trPr>
          <w:trHeight w:val="335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2012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2012SZ0205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道路3DGIS采集系统开发及应用研究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课题负责人</w:t>
            </w:r>
          </w:p>
        </w:tc>
      </w:tr>
      <w:tr w:rsidR="00B55230" w:rsidRPr="004756EB" w:rsidTr="00B55230">
        <w:trPr>
          <w:trHeight w:val="330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DF5D02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市厅级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20GZD018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基于MQTT的应急通知盒研究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主研</w:t>
            </w:r>
          </w:p>
        </w:tc>
      </w:tr>
      <w:tr w:rsidR="00B55230" w:rsidRPr="004756EB" w:rsidTr="00DF5D02">
        <w:trPr>
          <w:trHeight w:val="230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DF5D02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CJF19061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高职院校校企混编师资团队建设研究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主研</w:t>
            </w:r>
          </w:p>
        </w:tc>
      </w:tr>
      <w:tr w:rsidR="00B55230" w:rsidRPr="004756EB" w:rsidTr="00B55230">
        <w:trPr>
          <w:trHeight w:val="325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TYNSYS-2-18-Y-08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光伏渗透灌溉系统的研发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主研</w:t>
            </w:r>
          </w:p>
        </w:tc>
      </w:tr>
      <w:tr w:rsidR="00B55230" w:rsidRPr="004756EB" w:rsidTr="00B55230">
        <w:trPr>
          <w:trHeight w:val="204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教改项目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JG2019017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“双高”建设背景下移动通信技术专业群建设的探索与实践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主研</w:t>
            </w:r>
          </w:p>
        </w:tc>
      </w:tr>
      <w:tr w:rsidR="00B55230" w:rsidRPr="004756EB" w:rsidTr="00B55230">
        <w:trPr>
          <w:trHeight w:val="223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社科项目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SKL2018C30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基于“互联网+”的乐山乡村智慧旅游研究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主研</w:t>
            </w:r>
          </w:p>
        </w:tc>
      </w:tr>
      <w:tr w:rsidR="00B55230" w:rsidRPr="004756EB" w:rsidTr="00B55230">
        <w:trPr>
          <w:trHeight w:val="329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F5D02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教改项目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JYB-ZJ1714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应用电子技术专业基于互联网+校企共建共享的职教人才培养岗位模型研究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主研</w:t>
            </w:r>
          </w:p>
        </w:tc>
      </w:tr>
      <w:tr w:rsidR="00B55230" w:rsidRPr="004756EB" w:rsidTr="00B55230">
        <w:trPr>
          <w:trHeight w:val="335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F5D02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教改项目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JYB-ZJ1716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移动通信技术专业基于互联网+校企共建共享的职教人才培养岗位模型研究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主研</w:t>
            </w:r>
          </w:p>
        </w:tc>
      </w:tr>
      <w:tr w:rsidR="00B55230" w:rsidRPr="004756EB" w:rsidTr="00DF5D02">
        <w:trPr>
          <w:trHeight w:val="265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F5D02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科研项目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2016GFW0048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“互联网+”创新创业服务平台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参研</w:t>
            </w:r>
          </w:p>
        </w:tc>
      </w:tr>
      <w:tr w:rsidR="00B55230" w:rsidRPr="004756EB" w:rsidTr="00B55230">
        <w:trPr>
          <w:trHeight w:val="242"/>
          <w:tblCellSpacing w:w="0" w:type="dxa"/>
        </w:trPr>
        <w:tc>
          <w:tcPr>
            <w:tcW w:w="288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DF5D02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30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横向</w:t>
            </w:r>
          </w:p>
        </w:tc>
        <w:tc>
          <w:tcPr>
            <w:tcW w:w="50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横向合作</w:t>
            </w:r>
          </w:p>
        </w:tc>
        <w:tc>
          <w:tcPr>
            <w:tcW w:w="71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HX2016007</w:t>
            </w:r>
          </w:p>
        </w:tc>
        <w:tc>
          <w:tcPr>
            <w:tcW w:w="2429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756E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初等数学试题标注及模型库的构建</w:t>
            </w:r>
          </w:p>
        </w:tc>
        <w:tc>
          <w:tcPr>
            <w:tcW w:w="463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B55230" w:rsidRPr="004756EB" w:rsidRDefault="00B55230" w:rsidP="004756E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B5523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参研</w:t>
            </w:r>
          </w:p>
        </w:tc>
      </w:tr>
    </w:tbl>
    <w:p w:rsidR="004756EB" w:rsidRPr="004756EB" w:rsidRDefault="004756EB" w:rsidP="004756EB">
      <w:pPr>
        <w:pStyle w:val="a3"/>
        <w:ind w:left="720" w:firstLineChars="0" w:firstLine="0"/>
        <w:rPr>
          <w:rFonts w:ascii="仿宋_GB2312" w:eastAsia="仿宋_GB2312" w:hAnsi="Tahoma" w:hint="eastAsia"/>
          <w:b/>
          <w:sz w:val="24"/>
          <w:szCs w:val="24"/>
        </w:rPr>
      </w:pPr>
    </w:p>
    <w:p w:rsidR="000E161B" w:rsidRPr="00A47F95" w:rsidRDefault="000E161B" w:rsidP="00A47F95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6867EA">
        <w:rPr>
          <w:rFonts w:ascii="仿宋_GB2312" w:eastAsia="仿宋_GB2312" w:hAnsi="Tahoma" w:hint="eastAsia"/>
          <w:b/>
          <w:sz w:val="24"/>
          <w:szCs w:val="24"/>
        </w:rPr>
        <w:lastRenderedPageBreak/>
        <w:t>二、学术论文著作及专利（</w:t>
      </w:r>
      <w:r w:rsidR="00A47F95" w:rsidRPr="00A47F95">
        <w:rPr>
          <w:rFonts w:ascii="仿宋_GB2312" w:eastAsia="仿宋_GB2312" w:hAnsi="Tahoma" w:hint="eastAsia"/>
          <w:b/>
          <w:sz w:val="24"/>
          <w:szCs w:val="24"/>
        </w:rPr>
        <w:t>授权实用新型专利</w:t>
      </w:r>
      <w:r w:rsidR="00A47F95" w:rsidRPr="00A47F95">
        <w:rPr>
          <w:rFonts w:ascii="仿宋_GB2312" w:eastAsia="仿宋_GB2312" w:hAnsi="Tahoma"/>
          <w:b/>
          <w:sz w:val="24"/>
          <w:szCs w:val="24"/>
        </w:rPr>
        <w:t>5</w:t>
      </w:r>
      <w:r w:rsidR="00A47F95" w:rsidRPr="00A47F95">
        <w:rPr>
          <w:rFonts w:ascii="仿宋_GB2312" w:eastAsia="仿宋_GB2312" w:hAnsi="Tahoma" w:hint="eastAsia"/>
          <w:b/>
          <w:sz w:val="24"/>
          <w:szCs w:val="24"/>
        </w:rPr>
        <w:t>项，软件著作</w:t>
      </w:r>
      <w:r w:rsidR="00A47F95" w:rsidRPr="00A47F95">
        <w:rPr>
          <w:rFonts w:ascii="仿宋_GB2312" w:eastAsia="仿宋_GB2312" w:hAnsi="Tahoma"/>
          <w:b/>
          <w:sz w:val="24"/>
          <w:szCs w:val="24"/>
        </w:rPr>
        <w:t>4</w:t>
      </w:r>
      <w:r w:rsidR="00A47F95" w:rsidRPr="00A47F95">
        <w:rPr>
          <w:rFonts w:ascii="仿宋_GB2312" w:eastAsia="仿宋_GB2312" w:hAnsi="Tahoma" w:hint="eastAsia"/>
          <w:b/>
          <w:sz w:val="24"/>
          <w:szCs w:val="24"/>
        </w:rPr>
        <w:t>项。发表科研论文</w:t>
      </w:r>
      <w:r w:rsidR="00A47F95" w:rsidRPr="00A47F95">
        <w:rPr>
          <w:rFonts w:ascii="仿宋_GB2312" w:eastAsia="仿宋_GB2312" w:hAnsi="Tahoma"/>
          <w:b/>
          <w:sz w:val="24"/>
          <w:szCs w:val="24"/>
        </w:rPr>
        <w:t>4</w:t>
      </w:r>
      <w:r w:rsidR="00A47F95" w:rsidRPr="00A47F95">
        <w:rPr>
          <w:rFonts w:ascii="仿宋_GB2312" w:eastAsia="仿宋_GB2312" w:hAnsi="Tahoma" w:hint="eastAsia"/>
          <w:b/>
          <w:sz w:val="24"/>
          <w:szCs w:val="24"/>
        </w:rPr>
        <w:t>篇，其中英文会议1</w:t>
      </w:r>
      <w:r w:rsidR="00A47F95">
        <w:rPr>
          <w:rFonts w:ascii="仿宋_GB2312" w:eastAsia="仿宋_GB2312" w:hAnsi="Tahoma" w:hint="eastAsia"/>
          <w:b/>
          <w:sz w:val="24"/>
          <w:szCs w:val="24"/>
        </w:rPr>
        <w:t>篇。</w:t>
      </w:r>
      <w:r w:rsidRPr="006867EA">
        <w:rPr>
          <w:rFonts w:ascii="仿宋_GB2312" w:eastAsia="仿宋_GB2312" w:hAnsi="Tahoma" w:hint="eastAsia"/>
          <w:b/>
          <w:sz w:val="24"/>
          <w:szCs w:val="24"/>
        </w:rPr>
        <w:t>）</w:t>
      </w:r>
    </w:p>
    <w:tbl>
      <w:tblPr>
        <w:tblW w:w="5003" w:type="pct"/>
        <w:tblCellSpacing w:w="0" w:type="dxa"/>
        <w:tblInd w:w="-8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3"/>
        <w:gridCol w:w="513"/>
        <w:gridCol w:w="1046"/>
        <w:gridCol w:w="876"/>
        <w:gridCol w:w="4869"/>
        <w:gridCol w:w="2232"/>
        <w:gridCol w:w="1354"/>
        <w:gridCol w:w="826"/>
        <w:gridCol w:w="1721"/>
      </w:tblGrid>
      <w:tr w:rsidR="009736E6" w:rsidRPr="00DF5D02" w:rsidTr="00FB0FF0">
        <w:trPr>
          <w:trHeight w:val="618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角色码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成果类别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出版机构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出版时间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论文检录</w:t>
            </w: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</w:tcPr>
          <w:p w:rsidR="004F722C" w:rsidRPr="00DF5D02" w:rsidRDefault="00FB0FF0" w:rsidP="00FB0FF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专利号</w:t>
            </w:r>
          </w:p>
        </w:tc>
      </w:tr>
      <w:tr w:rsidR="00FB0FF0" w:rsidRPr="00DF5D02" w:rsidTr="00FB0FF0">
        <w:trPr>
          <w:trHeight w:val="603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独撰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4F722C" w:rsidRPr="00DF5D02" w:rsidRDefault="004F722C" w:rsidP="00DF5D0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Design of Frequency Synthersizer Based on wireless Communication Network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Clausius Scientific Press (CSP)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ICAMCS 2019.12.6.361-363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4F722C" w:rsidRPr="00DF5D02" w:rsidRDefault="004F722C" w:rsidP="00DF5D02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0FF0" w:rsidRPr="00DF5D02" w:rsidTr="00FB0FF0">
        <w:trPr>
          <w:trHeight w:val="603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6916CE" w:rsidP="0057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基于NRF905的温度采集系统的设计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福建质量管理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2019,01(总第334期):285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0FF0" w:rsidRPr="00DF5D02" w:rsidTr="00FB0FF0">
        <w:trPr>
          <w:trHeight w:val="603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6916CE" w:rsidP="0057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以赛促教的嵌入式系统教学改革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科教导刊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2019,(16):113-115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0FF0" w:rsidRPr="00DF5D02" w:rsidTr="00FB0FF0">
        <w:trPr>
          <w:trHeight w:val="603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6916CE" w:rsidP="0057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第二作者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基于传输功率和数据包尺寸的优化网络寿命的研究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现代电子技术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2018,41(3):41-46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0FF0" w:rsidRPr="00DF5D02" w:rsidTr="00FB0FF0">
        <w:trPr>
          <w:trHeight w:val="603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6916CE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基于ARM的嵌入式视频监控系统的硬件设计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物联网技术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2017,7(5):12-17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B0FF0" w:rsidRPr="00DF5D02" w:rsidTr="00FB0FF0">
        <w:trPr>
          <w:trHeight w:val="618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6916CE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第一著作权人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软件著作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通信光缆施工管理软件V1.0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国家版权局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2018.08.30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CPCC</w:t>
            </w: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57714B" w:rsidRPr="00DF5D02" w:rsidRDefault="00540AD4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018SR696613</w:t>
            </w:r>
          </w:p>
        </w:tc>
      </w:tr>
      <w:tr w:rsidR="00FB0FF0" w:rsidRPr="00DF5D02" w:rsidTr="00FB0FF0">
        <w:trPr>
          <w:trHeight w:val="618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6916CE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第一著作权人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软件著作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通信交换机线路管理平台V1.0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国家版权局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2018.08.30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CPCC</w:t>
            </w: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57714B" w:rsidRPr="00DF5D02" w:rsidRDefault="00540AD4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018SR696140</w:t>
            </w:r>
          </w:p>
        </w:tc>
      </w:tr>
      <w:tr w:rsidR="00FB0FF0" w:rsidRPr="00DF5D02" w:rsidTr="00FB0FF0">
        <w:trPr>
          <w:trHeight w:val="618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6916CE" w:rsidP="0057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第一著作权人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软件著作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单片机数据信息分析软件V1.0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国家版权局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2017.07.26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CPCC</w:t>
            </w: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57714B" w:rsidRPr="00DF5D02" w:rsidRDefault="001669C7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1669C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2017SR400070</w:t>
            </w:r>
          </w:p>
        </w:tc>
      </w:tr>
      <w:tr w:rsidR="00FB0FF0" w:rsidRPr="00DF5D02" w:rsidTr="00FB0FF0">
        <w:trPr>
          <w:trHeight w:val="618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6916CE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第一著作权人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软件著作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嵌入式集成信息处理系统V1.0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国家版权局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2017.07.26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CPCC</w:t>
            </w: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57714B" w:rsidRPr="00DF5D02" w:rsidRDefault="001669C7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1669C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2017SR401298</w:t>
            </w:r>
          </w:p>
        </w:tc>
      </w:tr>
      <w:tr w:rsidR="002C5979" w:rsidRPr="00DF5D02" w:rsidTr="00FB0FF0">
        <w:trPr>
          <w:trHeight w:val="618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2C5979" w:rsidRPr="00DF5D02" w:rsidRDefault="002C5979" w:rsidP="002C59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2C5979" w:rsidRPr="00DF5D02" w:rsidRDefault="002C5979" w:rsidP="002C59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2C5979" w:rsidRPr="00DF5D02" w:rsidRDefault="002C5979" w:rsidP="002C59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2C5979" w:rsidRPr="00DF5D02" w:rsidRDefault="002C5979" w:rsidP="002C59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实用新型</w:t>
            </w: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专利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2C5979" w:rsidRPr="00DF5D02" w:rsidRDefault="002C5979" w:rsidP="002C5979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一种基于PC打印机接口的TTL集成电路测试仪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2C5979" w:rsidRPr="00DF5D02" w:rsidRDefault="002C5979" w:rsidP="002C59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2C5979" w:rsidRPr="00DF5D02" w:rsidRDefault="002C5979" w:rsidP="002C59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2020.9.15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2C5979" w:rsidRPr="00DF5D02" w:rsidRDefault="002C5979" w:rsidP="002C59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SIPO</w:t>
            </w: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2C5979" w:rsidRPr="00DF5D02" w:rsidRDefault="002C5979" w:rsidP="002C597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540AD4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ZL201922437984.0</w:t>
            </w:r>
          </w:p>
        </w:tc>
      </w:tr>
      <w:tr w:rsidR="00FB0FF0" w:rsidRPr="00DF5D02" w:rsidTr="00FB0FF0">
        <w:trPr>
          <w:trHeight w:val="618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2C5979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专利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一种通用型视频处理模块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2016.03.09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57714B" w:rsidRPr="00DF5D02" w:rsidRDefault="0057714B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SIPO</w:t>
            </w: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57714B" w:rsidRPr="00DF5D02" w:rsidRDefault="006916CE" w:rsidP="0057714B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6916C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ZL201520868601.4</w:t>
            </w:r>
          </w:p>
        </w:tc>
      </w:tr>
      <w:tr w:rsidR="00FB0FF0" w:rsidRPr="00DF5D02" w:rsidTr="00FB0FF0">
        <w:trPr>
          <w:trHeight w:val="603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2C5979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专利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一种视频采集压缩电路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2016.03.09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SIPO</w:t>
            </w: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722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ZL201520868632.X</w:t>
            </w:r>
          </w:p>
        </w:tc>
      </w:tr>
      <w:tr w:rsidR="00FB0FF0" w:rsidRPr="00DF5D02" w:rsidTr="00FB0FF0">
        <w:trPr>
          <w:trHeight w:val="618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2C5979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2016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专利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基于CPLD对多片视频解码器进行配置的视频采集电路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2016.03.09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DF5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SIPO</w:t>
            </w: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6916CE" w:rsidRPr="00DF5D02" w:rsidRDefault="006916CE" w:rsidP="006916CE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4F722C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ZL201520868603.3</w:t>
            </w:r>
          </w:p>
        </w:tc>
      </w:tr>
      <w:tr w:rsidR="00FB0FF0" w:rsidRPr="00DF5D02" w:rsidTr="00FB0FF0">
        <w:trPr>
          <w:trHeight w:val="618"/>
          <w:tblCellSpacing w:w="0" w:type="dxa"/>
        </w:trPr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FB0FF0" w:rsidRPr="00DF5D02" w:rsidRDefault="002C5979" w:rsidP="00FB0FF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FB0FF0" w:rsidRPr="00DF5D02" w:rsidRDefault="00FB0FF0" w:rsidP="00FB0FF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FB0F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</w:t>
            </w:r>
          </w:p>
        </w:tc>
        <w:tc>
          <w:tcPr>
            <w:tcW w:w="37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FB0FF0" w:rsidRPr="00FB0FF0" w:rsidRDefault="00FB0FF0" w:rsidP="00FB0FF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FB0F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314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FB0FF0" w:rsidRPr="00FB0FF0" w:rsidRDefault="00FB0FF0" w:rsidP="00FB0FF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FB0F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专利</w:t>
            </w:r>
          </w:p>
        </w:tc>
        <w:tc>
          <w:tcPr>
            <w:tcW w:w="174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FB0FF0" w:rsidRPr="00FB0FF0" w:rsidRDefault="00FB0FF0" w:rsidP="00FB0FF0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FB0F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一种基于FPGA的视频采集存储电路</w:t>
            </w:r>
          </w:p>
        </w:tc>
        <w:tc>
          <w:tcPr>
            <w:tcW w:w="800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FB0FF0" w:rsidRPr="00FB0FF0" w:rsidRDefault="00FB0FF0" w:rsidP="00FB0FF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FB0F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  <w:tc>
          <w:tcPr>
            <w:tcW w:w="4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FB0FF0" w:rsidRPr="00FB0FF0" w:rsidRDefault="00FB0FF0" w:rsidP="00FB0FF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FB0F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2015.09.16</w:t>
            </w:r>
          </w:p>
        </w:tc>
        <w:tc>
          <w:tcPr>
            <w:tcW w:w="2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FB0FF0" w:rsidRPr="00DF5D02" w:rsidRDefault="00FB0FF0" w:rsidP="00FB0FF0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IPO</w:t>
            </w:r>
          </w:p>
        </w:tc>
        <w:tc>
          <w:tcPr>
            <w:tcW w:w="617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FB0FF0" w:rsidRPr="004F722C" w:rsidRDefault="002C5979" w:rsidP="002C597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Z</w:t>
            </w:r>
            <w:r w:rsidR="00FB0FF0" w:rsidRPr="00FB0FF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L201520299957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.</w:t>
            </w:r>
            <w:r w:rsidR="00FB0FF0" w:rsidRPr="00FB0FF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0E161B" w:rsidRDefault="000E161B" w:rsidP="000E161B"/>
    <w:p w:rsidR="006D2A2F" w:rsidRDefault="006D2A2F"/>
    <w:sectPr w:rsidR="006D2A2F" w:rsidSect="00E56D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C22AA"/>
    <w:multiLevelType w:val="hybridMultilevel"/>
    <w:tmpl w:val="BAF0FB30"/>
    <w:lvl w:ilvl="0" w:tplc="9CF4DF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B"/>
    <w:rsid w:val="000E161B"/>
    <w:rsid w:val="001669C7"/>
    <w:rsid w:val="002C5979"/>
    <w:rsid w:val="004756EB"/>
    <w:rsid w:val="0048414B"/>
    <w:rsid w:val="004938A3"/>
    <w:rsid w:val="004A5872"/>
    <w:rsid w:val="004F722C"/>
    <w:rsid w:val="00540AD4"/>
    <w:rsid w:val="0057714B"/>
    <w:rsid w:val="006916CE"/>
    <w:rsid w:val="006D2A2F"/>
    <w:rsid w:val="009736E6"/>
    <w:rsid w:val="00A47F95"/>
    <w:rsid w:val="00B55230"/>
    <w:rsid w:val="00DF5D02"/>
    <w:rsid w:val="00F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FF96"/>
  <w15:chartTrackingRefBased/>
  <w15:docId w15:val="{C1800A02-982A-4323-BF22-6C0802C9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EB"/>
    <w:pPr>
      <w:ind w:firstLineChars="200" w:firstLine="420"/>
    </w:pPr>
  </w:style>
  <w:style w:type="character" w:customStyle="1" w:styleId="style15">
    <w:name w:val="style15"/>
    <w:basedOn w:val="a0"/>
    <w:rsid w:val="00DF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rudder</dc:creator>
  <cp:keywords/>
  <dc:description/>
  <cp:lastModifiedBy>rudder</cp:lastModifiedBy>
  <cp:revision>13</cp:revision>
  <dcterms:created xsi:type="dcterms:W3CDTF">2021-10-30T02:27:00Z</dcterms:created>
  <dcterms:modified xsi:type="dcterms:W3CDTF">2021-10-30T06:03:00Z</dcterms:modified>
</cp:coreProperties>
</file>